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55245DC" w:rsidR="00D8241D" w:rsidRPr="00A661FA" w:rsidRDefault="00D8241D" w:rsidP="22C45C48">
      <w:pPr>
        <w:jc w:val="center"/>
        <w:rPr>
          <w:rFonts w:asciiTheme="minorHAnsi" w:hAnsiTheme="minorHAnsi" w:cstheme="minorBidi"/>
          <w:sz w:val="36"/>
          <w:szCs w:val="36"/>
        </w:rPr>
      </w:pPr>
      <w:r w:rsidRPr="00A661FA">
        <w:rPr>
          <w:rFonts w:asciiTheme="minorHAnsi" w:hAnsiTheme="minorHAnsi" w:cstheme="minorBidi"/>
          <w:sz w:val="36"/>
          <w:szCs w:val="36"/>
        </w:rPr>
        <w:t>202</w:t>
      </w:r>
      <w:r w:rsidR="00EE581C" w:rsidRPr="00A661FA">
        <w:rPr>
          <w:rFonts w:asciiTheme="minorHAnsi" w:hAnsiTheme="minorHAnsi" w:cstheme="minorBidi"/>
          <w:sz w:val="36"/>
          <w:szCs w:val="36"/>
        </w:rPr>
        <w:t>6</w:t>
      </w:r>
      <w:r w:rsidRPr="00A661FA">
        <w:rPr>
          <w:rFonts w:asciiTheme="minorHAnsi" w:hAnsiTheme="minorHAnsi" w:cstheme="minorBidi"/>
          <w:sz w:val="36"/>
          <w:szCs w:val="36"/>
        </w:rPr>
        <w:t xml:space="preserve"> DFT National Recruitment</w:t>
      </w:r>
    </w:p>
    <w:p w14:paraId="672A6659" w14:textId="77777777" w:rsidR="00D8241D" w:rsidRDefault="00D8241D" w:rsidP="00D8241D">
      <w:pPr>
        <w:jc w:val="center"/>
        <w:rPr>
          <w:rFonts w:ascii="Arial" w:hAnsi="Arial" w:cs="Arial"/>
          <w:b/>
          <w:sz w:val="28"/>
          <w:szCs w:val="28"/>
        </w:rPr>
      </w:pPr>
    </w:p>
    <w:tbl>
      <w:tblPr>
        <w:tblStyle w:val="TableGrid"/>
        <w:tblW w:w="13913" w:type="dxa"/>
        <w:tblLook w:val="04A0" w:firstRow="1" w:lastRow="0" w:firstColumn="1" w:lastColumn="0" w:noHBand="0" w:noVBand="1"/>
      </w:tblPr>
      <w:tblGrid>
        <w:gridCol w:w="2405"/>
        <w:gridCol w:w="2552"/>
        <w:gridCol w:w="3118"/>
        <w:gridCol w:w="4253"/>
        <w:gridCol w:w="1585"/>
      </w:tblGrid>
      <w:tr w:rsidR="001C0149" w:rsidRPr="008A1CB1" w14:paraId="583EE4D1" w14:textId="77777777" w:rsidTr="00E46C5E">
        <w:tc>
          <w:tcPr>
            <w:tcW w:w="2405" w:type="dxa"/>
            <w:shd w:val="clear" w:color="auto" w:fill="BFBFBF" w:themeFill="background1" w:themeFillShade="BF"/>
          </w:tcPr>
          <w:p w14:paraId="101F237B" w14:textId="77777777" w:rsidR="00D8241D" w:rsidRPr="008A1CB1" w:rsidRDefault="00D8241D">
            <w:pPr>
              <w:rPr>
                <w:rFonts w:ascii="Calibri" w:hAnsi="Calibri" w:cs="Calibri"/>
                <w:sz w:val="22"/>
                <w:szCs w:val="22"/>
              </w:rPr>
            </w:pPr>
            <w:r w:rsidRPr="008A1CB1">
              <w:rPr>
                <w:rFonts w:ascii="Calibri" w:hAnsi="Calibri" w:cs="Calibri"/>
                <w:b/>
                <w:sz w:val="22"/>
                <w:szCs w:val="22"/>
              </w:rPr>
              <w:t>Deanery/</w:t>
            </w:r>
            <w:r w:rsidR="0019654D" w:rsidRPr="008A1CB1">
              <w:rPr>
                <w:rFonts w:ascii="Calibri" w:hAnsi="Calibri" w:cs="Calibri"/>
                <w:b/>
                <w:sz w:val="22"/>
                <w:szCs w:val="22"/>
              </w:rPr>
              <w:t xml:space="preserve"> HEE Local Office</w:t>
            </w:r>
          </w:p>
        </w:tc>
        <w:tc>
          <w:tcPr>
            <w:tcW w:w="2552" w:type="dxa"/>
          </w:tcPr>
          <w:p w14:paraId="0A37501D" w14:textId="1CA56D8E" w:rsidR="00D8241D" w:rsidRPr="008A1CB1" w:rsidRDefault="00BD6B7A">
            <w:pPr>
              <w:rPr>
                <w:rFonts w:ascii="Calibri" w:hAnsi="Calibri" w:cs="Calibri"/>
                <w:sz w:val="22"/>
                <w:szCs w:val="22"/>
              </w:rPr>
            </w:pPr>
            <w:r w:rsidRPr="008A1CB1">
              <w:rPr>
                <w:rFonts w:ascii="Calibri" w:hAnsi="Calibri" w:cs="Calibri"/>
                <w:sz w:val="22"/>
                <w:szCs w:val="22"/>
              </w:rPr>
              <w:t>Dental Directorate Thames Valley &amp; Wessex</w:t>
            </w:r>
          </w:p>
        </w:tc>
        <w:tc>
          <w:tcPr>
            <w:tcW w:w="3118" w:type="dxa"/>
            <w:shd w:val="clear" w:color="auto" w:fill="BFBFBF" w:themeFill="background1" w:themeFillShade="BF"/>
          </w:tcPr>
          <w:p w14:paraId="2673BA22" w14:textId="77777777" w:rsidR="00D8241D" w:rsidRPr="008A1CB1" w:rsidRDefault="00D8241D">
            <w:pPr>
              <w:rPr>
                <w:rFonts w:ascii="Calibri" w:hAnsi="Calibri" w:cs="Calibri"/>
                <w:sz w:val="22"/>
                <w:szCs w:val="22"/>
              </w:rPr>
            </w:pPr>
            <w:r w:rsidRPr="008A1CB1">
              <w:rPr>
                <w:rFonts w:ascii="Calibri" w:hAnsi="Calibri" w:cs="Calibri"/>
                <w:b/>
                <w:sz w:val="22"/>
                <w:szCs w:val="22"/>
              </w:rPr>
              <w:t>Deanery/</w:t>
            </w:r>
            <w:r w:rsidR="0019654D" w:rsidRPr="008A1CB1">
              <w:rPr>
                <w:rFonts w:ascii="Calibri" w:hAnsi="Calibri" w:cs="Calibri"/>
                <w:b/>
                <w:sz w:val="22"/>
                <w:szCs w:val="22"/>
              </w:rPr>
              <w:t xml:space="preserve"> HEE Local Office </w:t>
            </w:r>
            <w:r w:rsidRPr="008A1CB1">
              <w:rPr>
                <w:rFonts w:ascii="Calibri" w:hAnsi="Calibri" w:cs="Calibri"/>
                <w:b/>
                <w:sz w:val="22"/>
                <w:szCs w:val="22"/>
              </w:rPr>
              <w:t>website address</w:t>
            </w:r>
          </w:p>
        </w:tc>
        <w:tc>
          <w:tcPr>
            <w:tcW w:w="5838" w:type="dxa"/>
            <w:gridSpan w:val="2"/>
          </w:tcPr>
          <w:p w14:paraId="5DAB6C7B" w14:textId="7DEF55B3" w:rsidR="00D8241D" w:rsidRPr="008A1CB1" w:rsidRDefault="00231A29">
            <w:pPr>
              <w:rPr>
                <w:rFonts w:ascii="Calibri" w:hAnsi="Calibri" w:cs="Calibri"/>
                <w:sz w:val="22"/>
                <w:szCs w:val="22"/>
              </w:rPr>
            </w:pPr>
            <w:hyperlink r:id="rId11" w:history="1">
              <w:r w:rsidRPr="008A1CB1">
                <w:rPr>
                  <w:rStyle w:val="Hyperlink"/>
                  <w:rFonts w:ascii="Calibri" w:hAnsi="Calibri" w:cs="Calibri"/>
                  <w:sz w:val="22"/>
                  <w:szCs w:val="22"/>
                </w:rPr>
                <w:t>Thames Valley &amp; Wessex Dental Office</w:t>
              </w:r>
            </w:hyperlink>
            <w:r w:rsidRPr="008A1CB1">
              <w:rPr>
                <w:rFonts w:ascii="Calibri" w:hAnsi="Calibri" w:cs="Calibri"/>
                <w:sz w:val="22"/>
                <w:szCs w:val="22"/>
              </w:rPr>
              <w:t xml:space="preserve"> </w:t>
            </w:r>
          </w:p>
        </w:tc>
      </w:tr>
      <w:tr w:rsidR="00E26E33" w:rsidRPr="008A1CB1" w14:paraId="08F7AB50" w14:textId="77777777" w:rsidTr="00E46C5E">
        <w:tc>
          <w:tcPr>
            <w:tcW w:w="2405" w:type="dxa"/>
            <w:vMerge w:val="restart"/>
            <w:shd w:val="clear" w:color="auto" w:fill="BFBFBF" w:themeFill="background1" w:themeFillShade="BF"/>
          </w:tcPr>
          <w:p w14:paraId="203A68F1" w14:textId="77777777" w:rsidR="00E26E33" w:rsidRPr="008A1CB1" w:rsidRDefault="00E26E33" w:rsidP="00643311">
            <w:pPr>
              <w:rPr>
                <w:rFonts w:ascii="Calibri" w:hAnsi="Calibri" w:cs="Calibri"/>
                <w:sz w:val="22"/>
                <w:szCs w:val="22"/>
              </w:rPr>
            </w:pPr>
            <w:r w:rsidRPr="008A1CB1">
              <w:rPr>
                <w:rFonts w:ascii="Calibri" w:hAnsi="Calibri" w:cs="Calibri"/>
                <w:b/>
                <w:sz w:val="22"/>
                <w:szCs w:val="22"/>
              </w:rPr>
              <w:t>Scheme Information</w:t>
            </w:r>
          </w:p>
        </w:tc>
        <w:tc>
          <w:tcPr>
            <w:tcW w:w="2552" w:type="dxa"/>
            <w:shd w:val="clear" w:color="auto" w:fill="BFBFBF" w:themeFill="background1" w:themeFillShade="BF"/>
          </w:tcPr>
          <w:p w14:paraId="27E76515" w14:textId="77777777" w:rsidR="00E26E33" w:rsidRPr="008A1CB1" w:rsidRDefault="00E26E33" w:rsidP="00643311">
            <w:pPr>
              <w:jc w:val="center"/>
              <w:rPr>
                <w:rFonts w:ascii="Calibri" w:hAnsi="Calibri" w:cs="Calibri"/>
                <w:sz w:val="22"/>
                <w:szCs w:val="22"/>
              </w:rPr>
            </w:pPr>
            <w:r w:rsidRPr="008A1CB1">
              <w:rPr>
                <w:rFonts w:ascii="Calibri" w:hAnsi="Calibri" w:cs="Calibri"/>
                <w:b/>
                <w:sz w:val="22"/>
                <w:szCs w:val="22"/>
              </w:rPr>
              <w:t>Name of Scheme/Area</w:t>
            </w:r>
          </w:p>
        </w:tc>
        <w:tc>
          <w:tcPr>
            <w:tcW w:w="3118" w:type="dxa"/>
            <w:shd w:val="clear" w:color="auto" w:fill="BFBFBF" w:themeFill="background1" w:themeFillShade="BF"/>
          </w:tcPr>
          <w:p w14:paraId="5D177771" w14:textId="77777777" w:rsidR="00E26E33" w:rsidRPr="008A1CB1" w:rsidRDefault="00E26E33" w:rsidP="00643311">
            <w:pPr>
              <w:jc w:val="center"/>
              <w:rPr>
                <w:rFonts w:ascii="Calibri" w:hAnsi="Calibri" w:cs="Calibri"/>
                <w:sz w:val="22"/>
                <w:szCs w:val="22"/>
              </w:rPr>
            </w:pPr>
            <w:r w:rsidRPr="008A1CB1">
              <w:rPr>
                <w:rFonts w:ascii="Calibri" w:hAnsi="Calibri" w:cs="Calibri"/>
                <w:b/>
                <w:sz w:val="22"/>
                <w:szCs w:val="22"/>
              </w:rPr>
              <w:t>Name of TPD</w:t>
            </w:r>
          </w:p>
        </w:tc>
        <w:tc>
          <w:tcPr>
            <w:tcW w:w="4253" w:type="dxa"/>
            <w:shd w:val="clear" w:color="auto" w:fill="BFBFBF" w:themeFill="background1" w:themeFillShade="BF"/>
          </w:tcPr>
          <w:p w14:paraId="6864FDB7" w14:textId="77777777" w:rsidR="00E26E33" w:rsidRPr="008A1CB1" w:rsidRDefault="00E26E33" w:rsidP="00643311">
            <w:pPr>
              <w:rPr>
                <w:rFonts w:ascii="Calibri" w:hAnsi="Calibri" w:cs="Calibri"/>
                <w:sz w:val="22"/>
                <w:szCs w:val="22"/>
              </w:rPr>
            </w:pPr>
            <w:r w:rsidRPr="008A1CB1">
              <w:rPr>
                <w:rFonts w:ascii="Calibri" w:hAnsi="Calibri" w:cs="Calibri"/>
                <w:b/>
                <w:sz w:val="22"/>
                <w:szCs w:val="22"/>
              </w:rPr>
              <w:t>Site and usual day for Educational Programme (Day Release)</w:t>
            </w:r>
          </w:p>
        </w:tc>
        <w:tc>
          <w:tcPr>
            <w:tcW w:w="1585" w:type="dxa"/>
            <w:shd w:val="clear" w:color="auto" w:fill="BFBFBF" w:themeFill="background1" w:themeFillShade="BF"/>
          </w:tcPr>
          <w:p w14:paraId="798F9AC3" w14:textId="77777777" w:rsidR="00E26E33" w:rsidRPr="008A1CB1" w:rsidRDefault="00E26E33" w:rsidP="00643311">
            <w:pPr>
              <w:jc w:val="center"/>
              <w:rPr>
                <w:rFonts w:ascii="Calibri" w:hAnsi="Calibri" w:cs="Calibri"/>
                <w:sz w:val="22"/>
                <w:szCs w:val="22"/>
              </w:rPr>
            </w:pPr>
            <w:r w:rsidRPr="008A1CB1">
              <w:rPr>
                <w:rFonts w:ascii="Calibri" w:hAnsi="Calibri" w:cs="Calibri"/>
                <w:b/>
                <w:sz w:val="22"/>
                <w:szCs w:val="22"/>
              </w:rPr>
              <w:t>Start date</w:t>
            </w:r>
          </w:p>
        </w:tc>
      </w:tr>
      <w:tr w:rsidR="00E26E33" w:rsidRPr="008A1CB1" w14:paraId="02EB378F" w14:textId="77777777" w:rsidTr="00E46C5E">
        <w:trPr>
          <w:trHeight w:val="3953"/>
        </w:trPr>
        <w:tc>
          <w:tcPr>
            <w:tcW w:w="2405" w:type="dxa"/>
            <w:vMerge/>
          </w:tcPr>
          <w:p w14:paraId="6A05A809" w14:textId="77777777" w:rsidR="00E26E33" w:rsidRPr="008A1CB1" w:rsidRDefault="00E26E33" w:rsidP="00626B54">
            <w:pPr>
              <w:rPr>
                <w:rFonts w:ascii="Calibri" w:hAnsi="Calibri" w:cs="Calibri"/>
                <w:sz w:val="22"/>
                <w:szCs w:val="22"/>
              </w:rPr>
            </w:pPr>
          </w:p>
        </w:tc>
        <w:tc>
          <w:tcPr>
            <w:tcW w:w="2552" w:type="dxa"/>
          </w:tcPr>
          <w:p w14:paraId="5A39BBE3" w14:textId="77777777" w:rsidR="00E26E33" w:rsidRPr="008A1CB1" w:rsidRDefault="00E26E33" w:rsidP="00626B54">
            <w:pPr>
              <w:rPr>
                <w:rFonts w:ascii="Calibri" w:hAnsi="Calibri" w:cs="Calibri"/>
                <w:sz w:val="22"/>
                <w:szCs w:val="22"/>
              </w:rPr>
            </w:pPr>
          </w:p>
          <w:p w14:paraId="41C8F396" w14:textId="7B6BC420" w:rsidR="00E26E33" w:rsidRPr="005634E7" w:rsidRDefault="00C7619A" w:rsidP="00626B54">
            <w:pPr>
              <w:rPr>
                <w:rFonts w:ascii="Calibri" w:hAnsi="Calibri" w:cs="Calibri"/>
                <w:b/>
                <w:bCs/>
                <w:sz w:val="22"/>
                <w:szCs w:val="22"/>
              </w:rPr>
            </w:pPr>
            <w:proofErr w:type="gramStart"/>
            <w:r>
              <w:rPr>
                <w:rFonts w:ascii="Calibri" w:hAnsi="Calibri" w:cs="Calibri"/>
                <w:sz w:val="22"/>
                <w:szCs w:val="22"/>
              </w:rPr>
              <w:t>24 month</w:t>
            </w:r>
            <w:proofErr w:type="gramEnd"/>
            <w:r>
              <w:rPr>
                <w:rFonts w:ascii="Calibri" w:hAnsi="Calibri" w:cs="Calibri"/>
                <w:sz w:val="22"/>
                <w:szCs w:val="22"/>
              </w:rPr>
              <w:t xml:space="preserve"> Dental Foundation Training Scheme</w:t>
            </w:r>
            <w:r w:rsidR="006528B3">
              <w:rPr>
                <w:rFonts w:ascii="Calibri" w:hAnsi="Calibri" w:cs="Calibri"/>
                <w:sz w:val="22"/>
                <w:szCs w:val="22"/>
              </w:rPr>
              <w:t xml:space="preserve"> </w:t>
            </w:r>
            <w:r w:rsidR="00384BE6">
              <w:rPr>
                <w:rFonts w:ascii="Calibri" w:hAnsi="Calibri" w:cs="Calibri"/>
                <w:b/>
                <w:bCs/>
                <w:sz w:val="22"/>
                <w:szCs w:val="22"/>
              </w:rPr>
              <w:t>Oxfordshire</w:t>
            </w:r>
            <w:r>
              <w:rPr>
                <w:rFonts w:ascii="Calibri" w:hAnsi="Calibri" w:cs="Calibri"/>
                <w:b/>
                <w:bCs/>
                <w:sz w:val="22"/>
                <w:szCs w:val="22"/>
              </w:rPr>
              <w:t>/</w:t>
            </w:r>
            <w:r w:rsidR="005634E7">
              <w:rPr>
                <w:rFonts w:ascii="Calibri" w:hAnsi="Calibri" w:cs="Calibri"/>
                <w:b/>
                <w:bCs/>
                <w:sz w:val="22"/>
                <w:szCs w:val="22"/>
              </w:rPr>
              <w:t>High Wycom</w:t>
            </w:r>
            <w:r w:rsidR="00E46C5E">
              <w:rPr>
                <w:rFonts w:ascii="Calibri" w:hAnsi="Calibri" w:cs="Calibri"/>
                <w:b/>
                <w:bCs/>
                <w:sz w:val="22"/>
                <w:szCs w:val="22"/>
              </w:rPr>
              <w:t>b</w:t>
            </w:r>
            <w:r w:rsidR="005634E7">
              <w:rPr>
                <w:rFonts w:ascii="Calibri" w:hAnsi="Calibri" w:cs="Calibri"/>
                <w:b/>
                <w:bCs/>
                <w:sz w:val="22"/>
                <w:szCs w:val="22"/>
              </w:rPr>
              <w:t>e</w:t>
            </w:r>
          </w:p>
          <w:p w14:paraId="72A3D3EC" w14:textId="77777777" w:rsidR="00E26E33" w:rsidRPr="008A1CB1" w:rsidRDefault="00E26E33" w:rsidP="00626B54">
            <w:pPr>
              <w:rPr>
                <w:rFonts w:ascii="Calibri" w:hAnsi="Calibri" w:cs="Calibri"/>
                <w:sz w:val="22"/>
                <w:szCs w:val="22"/>
              </w:rPr>
            </w:pPr>
          </w:p>
        </w:tc>
        <w:tc>
          <w:tcPr>
            <w:tcW w:w="3118" w:type="dxa"/>
          </w:tcPr>
          <w:p w14:paraId="709A560B" w14:textId="77777777" w:rsidR="00E26E33" w:rsidRPr="008A1CB1" w:rsidRDefault="00E26E33" w:rsidP="00626B54">
            <w:pPr>
              <w:rPr>
                <w:rFonts w:ascii="Calibri" w:hAnsi="Calibri" w:cs="Calibri"/>
                <w:sz w:val="22"/>
                <w:szCs w:val="22"/>
              </w:rPr>
            </w:pPr>
          </w:p>
          <w:p w14:paraId="0D0B940D" w14:textId="13D8B45B" w:rsidR="00E26E33" w:rsidRPr="008A1CB1" w:rsidRDefault="00E26E33" w:rsidP="00626B54">
            <w:pPr>
              <w:rPr>
                <w:rFonts w:ascii="Calibri" w:hAnsi="Calibri" w:cs="Calibri"/>
                <w:sz w:val="22"/>
                <w:szCs w:val="22"/>
              </w:rPr>
            </w:pPr>
            <w:r w:rsidRPr="008A1CB1">
              <w:rPr>
                <w:rFonts w:ascii="Calibri" w:hAnsi="Calibri" w:cs="Calibri"/>
                <w:sz w:val="22"/>
                <w:szCs w:val="22"/>
              </w:rPr>
              <w:t>Sumair Khan (Foundation) &amp; Tracey-Ann Riches (Core)</w:t>
            </w:r>
          </w:p>
        </w:tc>
        <w:tc>
          <w:tcPr>
            <w:tcW w:w="4253" w:type="dxa"/>
          </w:tcPr>
          <w:p w14:paraId="1093332B" w14:textId="77777777" w:rsidR="00E26E33" w:rsidRPr="008A1CB1" w:rsidRDefault="00E26E33" w:rsidP="00626B54">
            <w:pPr>
              <w:rPr>
                <w:rFonts w:ascii="Calibri" w:hAnsi="Calibri" w:cs="Calibri"/>
                <w:sz w:val="22"/>
                <w:szCs w:val="22"/>
              </w:rPr>
            </w:pPr>
          </w:p>
          <w:p w14:paraId="35AE5BA8" w14:textId="77777777" w:rsidR="00E26E33" w:rsidRPr="008A1CB1" w:rsidRDefault="00E26E33" w:rsidP="005146C2">
            <w:pPr>
              <w:rPr>
                <w:rFonts w:ascii="Calibri" w:hAnsi="Calibri" w:cs="Calibri"/>
                <w:b/>
                <w:bCs/>
                <w:sz w:val="22"/>
                <w:szCs w:val="22"/>
              </w:rPr>
            </w:pPr>
            <w:r w:rsidRPr="008A1CB1">
              <w:rPr>
                <w:rFonts w:ascii="Calibri" w:hAnsi="Calibri" w:cs="Calibri"/>
                <w:b/>
                <w:bCs/>
                <w:sz w:val="22"/>
                <w:szCs w:val="22"/>
              </w:rPr>
              <w:t>Year 1</w:t>
            </w:r>
            <w:r w:rsidRPr="008A1CB1">
              <w:rPr>
                <w:rFonts w:ascii="Calibri" w:hAnsi="Calibri" w:cs="Calibri"/>
                <w:sz w:val="22"/>
                <w:szCs w:val="22"/>
              </w:rPr>
              <w:t xml:space="preserve">: </w:t>
            </w:r>
            <w:r w:rsidRPr="008A1CB1">
              <w:rPr>
                <w:rFonts w:ascii="Calibri" w:hAnsi="Calibri" w:cs="Calibri"/>
                <w:b/>
                <w:bCs/>
                <w:sz w:val="22"/>
                <w:szCs w:val="22"/>
              </w:rPr>
              <w:t xml:space="preserve">Foundation Training </w:t>
            </w:r>
          </w:p>
          <w:p w14:paraId="7CFF0396" w14:textId="77777777" w:rsidR="00E26E33" w:rsidRPr="008A1CB1" w:rsidRDefault="00E26E33" w:rsidP="005146C2">
            <w:pPr>
              <w:rPr>
                <w:rFonts w:ascii="Calibri" w:hAnsi="Calibri" w:cs="Calibri"/>
                <w:sz w:val="22"/>
                <w:szCs w:val="22"/>
              </w:rPr>
            </w:pPr>
            <w:r w:rsidRPr="008A1CB1">
              <w:rPr>
                <w:rFonts w:ascii="Calibri" w:hAnsi="Calibri" w:cs="Calibri"/>
                <w:sz w:val="22"/>
                <w:szCs w:val="22"/>
              </w:rPr>
              <w:t>George Pickering Education Centre</w:t>
            </w:r>
          </w:p>
          <w:p w14:paraId="5E397D3D" w14:textId="77777777" w:rsidR="00E26E33" w:rsidRPr="008A1CB1" w:rsidRDefault="00E26E33" w:rsidP="005146C2">
            <w:pPr>
              <w:rPr>
                <w:rFonts w:ascii="Calibri" w:hAnsi="Calibri" w:cs="Calibri"/>
                <w:sz w:val="22"/>
                <w:szCs w:val="22"/>
              </w:rPr>
            </w:pPr>
            <w:r w:rsidRPr="008A1CB1">
              <w:rPr>
                <w:rFonts w:ascii="Calibri" w:hAnsi="Calibri" w:cs="Calibri"/>
                <w:sz w:val="22"/>
                <w:szCs w:val="22"/>
              </w:rPr>
              <w:t xml:space="preserve">John Radcliffe Hospital, Oxford   </w:t>
            </w:r>
          </w:p>
          <w:p w14:paraId="66552F38" w14:textId="77777777" w:rsidR="00E26E33" w:rsidRPr="008A1CB1" w:rsidRDefault="00E26E33" w:rsidP="005146C2">
            <w:pPr>
              <w:rPr>
                <w:rFonts w:ascii="Calibri" w:hAnsi="Calibri" w:cs="Calibri"/>
                <w:b/>
                <w:bCs/>
                <w:sz w:val="22"/>
                <w:szCs w:val="22"/>
              </w:rPr>
            </w:pPr>
            <w:r w:rsidRPr="008A1CB1">
              <w:rPr>
                <w:rFonts w:ascii="Calibri" w:hAnsi="Calibri" w:cs="Calibri"/>
                <w:b/>
                <w:bCs/>
                <w:sz w:val="22"/>
                <w:szCs w:val="22"/>
              </w:rPr>
              <w:t xml:space="preserve">Skills lab study days </w:t>
            </w:r>
          </w:p>
          <w:p w14:paraId="6D017080" w14:textId="77777777" w:rsidR="00E26E33" w:rsidRPr="008A1CB1" w:rsidRDefault="00E26E33" w:rsidP="005146C2">
            <w:pPr>
              <w:pStyle w:val="ListParagraph"/>
              <w:numPr>
                <w:ilvl w:val="0"/>
                <w:numId w:val="4"/>
              </w:numPr>
              <w:ind w:left="458"/>
              <w:rPr>
                <w:rFonts w:ascii="Calibri" w:hAnsi="Calibri" w:cs="Calibri"/>
                <w:sz w:val="22"/>
                <w:szCs w:val="22"/>
              </w:rPr>
            </w:pPr>
            <w:r w:rsidRPr="008A1CB1">
              <w:rPr>
                <w:rFonts w:ascii="Calibri" w:hAnsi="Calibri" w:cs="Calibri"/>
                <w:sz w:val="22"/>
                <w:szCs w:val="22"/>
              </w:rPr>
              <w:t xml:space="preserve">Wexham Park Hospital </w:t>
            </w:r>
          </w:p>
          <w:p w14:paraId="6B45D3AF" w14:textId="77777777" w:rsidR="00E26E33" w:rsidRPr="008A1CB1" w:rsidRDefault="00E26E33" w:rsidP="005146C2">
            <w:pPr>
              <w:pStyle w:val="ListParagraph"/>
              <w:numPr>
                <w:ilvl w:val="0"/>
                <w:numId w:val="4"/>
              </w:numPr>
              <w:ind w:left="458"/>
              <w:rPr>
                <w:rFonts w:ascii="Calibri" w:hAnsi="Calibri" w:cs="Calibri"/>
                <w:sz w:val="22"/>
                <w:szCs w:val="22"/>
              </w:rPr>
            </w:pPr>
            <w:r w:rsidRPr="008A1CB1">
              <w:rPr>
                <w:rFonts w:ascii="Calibri" w:hAnsi="Calibri" w:cs="Calibri"/>
                <w:sz w:val="22"/>
                <w:szCs w:val="22"/>
              </w:rPr>
              <w:t xml:space="preserve">Milton Keynes University Hospital </w:t>
            </w:r>
          </w:p>
          <w:p w14:paraId="70D6E412" w14:textId="77777777" w:rsidR="00E26E33" w:rsidRPr="008A1CB1" w:rsidRDefault="00E26E33" w:rsidP="005146C2">
            <w:pPr>
              <w:rPr>
                <w:rFonts w:ascii="Calibri" w:hAnsi="Calibri" w:cs="Calibri"/>
                <w:sz w:val="22"/>
                <w:szCs w:val="22"/>
              </w:rPr>
            </w:pPr>
          </w:p>
          <w:p w14:paraId="7EF87E59" w14:textId="13D881DB" w:rsidR="00E26E33" w:rsidRPr="008A1CB1" w:rsidRDefault="00E26E33" w:rsidP="005146C2">
            <w:pPr>
              <w:rPr>
                <w:rFonts w:ascii="Calibri" w:hAnsi="Calibri" w:cs="Calibri"/>
                <w:sz w:val="22"/>
                <w:szCs w:val="22"/>
              </w:rPr>
            </w:pPr>
            <w:r w:rsidRPr="008A1CB1">
              <w:rPr>
                <w:rFonts w:ascii="Calibri" w:hAnsi="Calibri" w:cs="Calibri"/>
                <w:sz w:val="22"/>
                <w:szCs w:val="22"/>
              </w:rPr>
              <w:t>Study Days</w:t>
            </w:r>
            <w:r w:rsidR="002849AB">
              <w:rPr>
                <w:rFonts w:ascii="Calibri" w:hAnsi="Calibri" w:cs="Calibri"/>
                <w:sz w:val="22"/>
                <w:szCs w:val="22"/>
              </w:rPr>
              <w:t>:</w:t>
            </w:r>
            <w:r w:rsidRPr="008A1CB1">
              <w:rPr>
                <w:rFonts w:ascii="Calibri" w:hAnsi="Calibri" w:cs="Calibri"/>
                <w:sz w:val="22"/>
                <w:szCs w:val="22"/>
              </w:rPr>
              <w:t xml:space="preserve"> Thursdays</w:t>
            </w:r>
          </w:p>
          <w:p w14:paraId="1E140742" w14:textId="77777777" w:rsidR="00E26E33" w:rsidRPr="008A1CB1" w:rsidRDefault="00E26E33" w:rsidP="005146C2">
            <w:pPr>
              <w:rPr>
                <w:rFonts w:ascii="Calibri" w:hAnsi="Calibri" w:cs="Calibri"/>
                <w:sz w:val="22"/>
                <w:szCs w:val="22"/>
              </w:rPr>
            </w:pPr>
          </w:p>
          <w:p w14:paraId="01672A40" w14:textId="77777777" w:rsidR="00E26E33" w:rsidRPr="008A1CB1" w:rsidRDefault="00E26E33" w:rsidP="005146C2">
            <w:pPr>
              <w:rPr>
                <w:rFonts w:ascii="Calibri" w:hAnsi="Calibri" w:cs="Calibri"/>
                <w:b/>
                <w:bCs/>
                <w:sz w:val="22"/>
                <w:szCs w:val="22"/>
              </w:rPr>
            </w:pPr>
            <w:r w:rsidRPr="008A1CB1">
              <w:rPr>
                <w:rFonts w:ascii="Calibri" w:hAnsi="Calibri" w:cs="Calibri"/>
                <w:b/>
                <w:bCs/>
                <w:sz w:val="22"/>
                <w:szCs w:val="22"/>
              </w:rPr>
              <w:t xml:space="preserve">Year 2: Dental Core Training </w:t>
            </w:r>
          </w:p>
          <w:p w14:paraId="6DCC805C" w14:textId="77777777" w:rsidR="00E26E33" w:rsidRPr="008A1CB1" w:rsidRDefault="00E26E33" w:rsidP="005146C2">
            <w:pPr>
              <w:rPr>
                <w:rFonts w:ascii="Calibri" w:hAnsi="Calibri" w:cs="Calibri"/>
                <w:sz w:val="22"/>
                <w:szCs w:val="22"/>
              </w:rPr>
            </w:pPr>
            <w:r w:rsidRPr="008A1CB1">
              <w:rPr>
                <w:rFonts w:ascii="Calibri" w:hAnsi="Calibri" w:cs="Calibri"/>
                <w:sz w:val="22"/>
                <w:szCs w:val="22"/>
              </w:rPr>
              <w:t xml:space="preserve">Explorer House, Southampton </w:t>
            </w:r>
          </w:p>
          <w:p w14:paraId="1CB82892" w14:textId="77777777" w:rsidR="00E26E33" w:rsidRPr="008A1CB1" w:rsidRDefault="00E26E33" w:rsidP="005146C2">
            <w:pPr>
              <w:rPr>
                <w:rFonts w:ascii="Calibri" w:hAnsi="Calibri" w:cs="Calibri"/>
                <w:b/>
                <w:bCs/>
                <w:sz w:val="22"/>
                <w:szCs w:val="22"/>
              </w:rPr>
            </w:pPr>
            <w:r w:rsidRPr="008A1CB1">
              <w:rPr>
                <w:rFonts w:ascii="Calibri" w:hAnsi="Calibri" w:cs="Calibri"/>
                <w:b/>
                <w:bCs/>
                <w:sz w:val="22"/>
                <w:szCs w:val="22"/>
              </w:rPr>
              <w:t xml:space="preserve">Skills Lab study days </w:t>
            </w:r>
          </w:p>
          <w:p w14:paraId="5FF925BB" w14:textId="77777777" w:rsidR="00E26E33" w:rsidRPr="008A1CB1" w:rsidRDefault="00E26E33" w:rsidP="005146C2">
            <w:pPr>
              <w:pStyle w:val="ListParagraph"/>
              <w:numPr>
                <w:ilvl w:val="0"/>
                <w:numId w:val="5"/>
              </w:numPr>
              <w:rPr>
                <w:rFonts w:ascii="Calibri" w:hAnsi="Calibri" w:cs="Calibri"/>
                <w:sz w:val="22"/>
                <w:szCs w:val="22"/>
              </w:rPr>
            </w:pPr>
            <w:r w:rsidRPr="008A1CB1">
              <w:rPr>
                <w:rFonts w:ascii="Calibri" w:hAnsi="Calibri" w:cs="Calibri"/>
                <w:sz w:val="22"/>
                <w:szCs w:val="22"/>
              </w:rPr>
              <w:t xml:space="preserve">Portsmouth Dental Academy </w:t>
            </w:r>
          </w:p>
          <w:p w14:paraId="742955B7" w14:textId="77777777" w:rsidR="00E26E33" w:rsidRDefault="00E26E33" w:rsidP="005146C2">
            <w:pPr>
              <w:pStyle w:val="ListParagraph"/>
              <w:numPr>
                <w:ilvl w:val="0"/>
                <w:numId w:val="5"/>
              </w:numPr>
              <w:rPr>
                <w:rFonts w:ascii="Calibri" w:hAnsi="Calibri" w:cs="Calibri"/>
                <w:sz w:val="22"/>
                <w:szCs w:val="22"/>
              </w:rPr>
            </w:pPr>
            <w:r w:rsidRPr="008A1CB1">
              <w:rPr>
                <w:rFonts w:ascii="Calibri" w:hAnsi="Calibri" w:cs="Calibri"/>
                <w:sz w:val="22"/>
                <w:szCs w:val="22"/>
              </w:rPr>
              <w:t xml:space="preserve">Wexham Park Hospital </w:t>
            </w:r>
          </w:p>
          <w:p w14:paraId="2781DEA2" w14:textId="5AA2A5FD" w:rsidR="00472D9B" w:rsidRPr="008A1CB1" w:rsidRDefault="00472D9B" w:rsidP="005146C2">
            <w:pPr>
              <w:pStyle w:val="ListParagraph"/>
              <w:numPr>
                <w:ilvl w:val="0"/>
                <w:numId w:val="5"/>
              </w:numPr>
              <w:rPr>
                <w:rFonts w:ascii="Calibri" w:hAnsi="Calibri" w:cs="Calibri"/>
                <w:sz w:val="22"/>
                <w:szCs w:val="22"/>
              </w:rPr>
            </w:pPr>
            <w:r>
              <w:rPr>
                <w:rFonts w:ascii="Calibri" w:hAnsi="Calibri" w:cs="Calibri"/>
                <w:sz w:val="22"/>
                <w:szCs w:val="22"/>
              </w:rPr>
              <w:t>Explorer House, Southampton</w:t>
            </w:r>
          </w:p>
          <w:p w14:paraId="70CA4510" w14:textId="77777777" w:rsidR="00E26E33" w:rsidRPr="008A1CB1" w:rsidRDefault="00E26E33" w:rsidP="005146C2">
            <w:pPr>
              <w:rPr>
                <w:rFonts w:ascii="Calibri" w:hAnsi="Calibri" w:cs="Calibri"/>
                <w:sz w:val="22"/>
                <w:szCs w:val="22"/>
              </w:rPr>
            </w:pPr>
          </w:p>
          <w:p w14:paraId="60061E4C" w14:textId="56A1BC7F" w:rsidR="00E26E33" w:rsidRPr="008A1CB1" w:rsidRDefault="00E26E33" w:rsidP="00171645">
            <w:pPr>
              <w:rPr>
                <w:rFonts w:ascii="Calibri" w:hAnsi="Calibri" w:cs="Calibri"/>
                <w:sz w:val="22"/>
                <w:szCs w:val="22"/>
              </w:rPr>
            </w:pPr>
            <w:r w:rsidRPr="008A1CB1">
              <w:rPr>
                <w:rFonts w:ascii="Calibri" w:hAnsi="Calibri" w:cs="Calibri"/>
                <w:sz w:val="22"/>
                <w:szCs w:val="22"/>
              </w:rPr>
              <w:t>Study Days</w:t>
            </w:r>
            <w:r w:rsidR="002849AB">
              <w:rPr>
                <w:rFonts w:ascii="Calibri" w:hAnsi="Calibri" w:cs="Calibri"/>
                <w:sz w:val="22"/>
                <w:szCs w:val="22"/>
              </w:rPr>
              <w:t>:</w:t>
            </w:r>
            <w:r w:rsidRPr="008A1CB1">
              <w:rPr>
                <w:rFonts w:ascii="Calibri" w:hAnsi="Calibri" w:cs="Calibri"/>
                <w:sz w:val="22"/>
                <w:szCs w:val="22"/>
              </w:rPr>
              <w:t xml:space="preserve"> Thursday and some Fridays</w:t>
            </w:r>
          </w:p>
        </w:tc>
        <w:tc>
          <w:tcPr>
            <w:tcW w:w="1585" w:type="dxa"/>
          </w:tcPr>
          <w:p w14:paraId="76D6DD3A" w14:textId="77777777" w:rsidR="00E26E33" w:rsidRPr="008A1CB1" w:rsidRDefault="00E26E33" w:rsidP="00626B54">
            <w:pPr>
              <w:pStyle w:val="Body"/>
              <w:rPr>
                <w:rFonts w:ascii="Calibri" w:hAnsi="Calibri" w:cs="Calibri"/>
                <w:sz w:val="22"/>
                <w:szCs w:val="22"/>
              </w:rPr>
            </w:pPr>
          </w:p>
          <w:p w14:paraId="44EAFD9C" w14:textId="7BBECB8D" w:rsidR="00E26E33" w:rsidRPr="008A1CB1" w:rsidRDefault="00E26E33" w:rsidP="00626B54">
            <w:pPr>
              <w:pStyle w:val="Body"/>
              <w:rPr>
                <w:rFonts w:ascii="Calibri" w:hAnsi="Calibri" w:cs="Calibri"/>
                <w:sz w:val="22"/>
                <w:szCs w:val="22"/>
              </w:rPr>
            </w:pPr>
            <w:r w:rsidRPr="008A1CB1">
              <w:rPr>
                <w:rFonts w:ascii="Calibri" w:hAnsi="Calibri" w:cs="Calibri"/>
                <w:sz w:val="22"/>
                <w:szCs w:val="22"/>
              </w:rPr>
              <w:t>01/09/202</w:t>
            </w:r>
            <w:r w:rsidR="00EE581C">
              <w:rPr>
                <w:rFonts w:ascii="Calibri" w:hAnsi="Calibri" w:cs="Calibri"/>
                <w:sz w:val="22"/>
                <w:szCs w:val="22"/>
              </w:rPr>
              <w:t>6</w:t>
            </w:r>
          </w:p>
        </w:tc>
      </w:tr>
      <w:tr w:rsidR="00626B54" w:rsidRPr="008A1CB1" w14:paraId="0DEB6D5B" w14:textId="77777777" w:rsidTr="00E46C5E">
        <w:trPr>
          <w:trHeight w:val="699"/>
        </w:trPr>
        <w:tc>
          <w:tcPr>
            <w:tcW w:w="2405" w:type="dxa"/>
            <w:shd w:val="clear" w:color="auto" w:fill="BFBFBF" w:themeFill="background1" w:themeFillShade="BF"/>
          </w:tcPr>
          <w:p w14:paraId="6B2BC347" w14:textId="487002C2" w:rsidR="00626B54" w:rsidRPr="008A1CB1" w:rsidRDefault="00626B54" w:rsidP="00626B54">
            <w:pPr>
              <w:autoSpaceDE w:val="0"/>
              <w:autoSpaceDN w:val="0"/>
              <w:adjustRightInd w:val="0"/>
              <w:rPr>
                <w:rFonts w:ascii="Calibri" w:hAnsi="Calibri" w:cs="Calibri"/>
                <w:b/>
                <w:bCs/>
                <w:color w:val="000000"/>
                <w:sz w:val="22"/>
                <w:szCs w:val="22"/>
              </w:rPr>
            </w:pPr>
            <w:r w:rsidRPr="008A1CB1">
              <w:rPr>
                <w:rFonts w:ascii="Calibri" w:hAnsi="Calibri" w:cs="Calibri"/>
                <w:b/>
                <w:bCs/>
                <w:sz w:val="22"/>
                <w:szCs w:val="22"/>
              </w:rPr>
              <w:t xml:space="preserve">Geographical spread </w:t>
            </w:r>
          </w:p>
        </w:tc>
        <w:tc>
          <w:tcPr>
            <w:tcW w:w="11508" w:type="dxa"/>
            <w:gridSpan w:val="4"/>
          </w:tcPr>
          <w:p w14:paraId="4557059A" w14:textId="47BB0528" w:rsidR="00567E30" w:rsidRPr="005634E7" w:rsidRDefault="00567E30" w:rsidP="00567E30">
            <w:pPr>
              <w:rPr>
                <w:rFonts w:ascii="Calibri" w:hAnsi="Calibri" w:cs="Calibri"/>
                <w:sz w:val="22"/>
                <w:szCs w:val="22"/>
              </w:rPr>
            </w:pPr>
            <w:r w:rsidRPr="005634E7">
              <w:rPr>
                <w:rFonts w:ascii="Calibri" w:hAnsi="Calibri" w:cs="Calibri"/>
                <w:sz w:val="22"/>
                <w:szCs w:val="22"/>
              </w:rPr>
              <w:t>This post will be based at a General Dental Practice located in High Wycom</w:t>
            </w:r>
            <w:r w:rsidR="005634E7">
              <w:rPr>
                <w:rFonts w:ascii="Calibri" w:hAnsi="Calibri" w:cs="Calibri"/>
                <w:sz w:val="22"/>
                <w:szCs w:val="22"/>
              </w:rPr>
              <w:t>b</w:t>
            </w:r>
            <w:r w:rsidRPr="005634E7">
              <w:rPr>
                <w:rFonts w:ascii="Calibri" w:hAnsi="Calibri" w:cs="Calibri"/>
                <w:sz w:val="22"/>
                <w:szCs w:val="22"/>
              </w:rPr>
              <w:t>e</w:t>
            </w:r>
            <w:r w:rsidR="00740FA1">
              <w:rPr>
                <w:rFonts w:ascii="Calibri" w:hAnsi="Calibri" w:cs="Calibri"/>
                <w:sz w:val="22"/>
                <w:szCs w:val="22"/>
              </w:rPr>
              <w:t>, Buckinghamshire,</w:t>
            </w:r>
            <w:r w:rsidRPr="005634E7">
              <w:rPr>
                <w:rFonts w:ascii="Calibri" w:hAnsi="Calibri" w:cs="Calibri"/>
                <w:sz w:val="22"/>
                <w:szCs w:val="22"/>
              </w:rPr>
              <w:t xml:space="preserve"> but you will be expected to travel to </w:t>
            </w:r>
            <w:r w:rsidR="00604C58" w:rsidRPr="005634E7">
              <w:rPr>
                <w:rFonts w:ascii="Calibri" w:hAnsi="Calibri" w:cs="Calibri"/>
                <w:sz w:val="22"/>
                <w:szCs w:val="22"/>
              </w:rPr>
              <w:t>one</w:t>
            </w:r>
            <w:r w:rsidRPr="005634E7">
              <w:rPr>
                <w:rFonts w:ascii="Calibri" w:hAnsi="Calibri" w:cs="Calibri"/>
                <w:sz w:val="22"/>
                <w:szCs w:val="22"/>
              </w:rPr>
              <w:t xml:space="preserve"> other site and study days, therefore the ability to drive would be </w:t>
            </w:r>
            <w:r w:rsidR="000455C5">
              <w:rPr>
                <w:rFonts w:ascii="Calibri" w:hAnsi="Calibri" w:cs="Calibri"/>
                <w:sz w:val="22"/>
                <w:szCs w:val="22"/>
              </w:rPr>
              <w:t>an advantage</w:t>
            </w:r>
            <w:r w:rsidRPr="005634E7">
              <w:rPr>
                <w:rFonts w:ascii="Calibri" w:hAnsi="Calibri" w:cs="Calibri"/>
                <w:sz w:val="22"/>
                <w:szCs w:val="22"/>
              </w:rPr>
              <w:t>.</w:t>
            </w:r>
          </w:p>
          <w:p w14:paraId="0C85247C" w14:textId="77777777" w:rsidR="00604C58" w:rsidRPr="005634E7" w:rsidRDefault="00604C58" w:rsidP="00567E30">
            <w:pPr>
              <w:rPr>
                <w:rFonts w:ascii="Calibri" w:hAnsi="Calibri" w:cs="Calibri"/>
                <w:sz w:val="22"/>
                <w:szCs w:val="22"/>
              </w:rPr>
            </w:pPr>
          </w:p>
          <w:p w14:paraId="367EB2B9" w14:textId="17D145EE" w:rsidR="00567E30" w:rsidRPr="005634E7" w:rsidRDefault="00567E30" w:rsidP="00567E30">
            <w:pPr>
              <w:rPr>
                <w:rFonts w:ascii="Calibri" w:hAnsi="Calibri" w:cs="Calibri"/>
                <w:sz w:val="22"/>
                <w:szCs w:val="22"/>
              </w:rPr>
            </w:pPr>
            <w:r w:rsidRPr="005634E7">
              <w:rPr>
                <w:rFonts w:ascii="Calibri" w:hAnsi="Calibri" w:cs="Calibri"/>
                <w:sz w:val="22"/>
                <w:szCs w:val="22"/>
              </w:rPr>
              <w:t xml:space="preserve">The </w:t>
            </w:r>
            <w:r w:rsidR="001E1197" w:rsidRPr="005634E7">
              <w:rPr>
                <w:rFonts w:ascii="Calibri" w:hAnsi="Calibri" w:cs="Calibri"/>
                <w:sz w:val="22"/>
                <w:szCs w:val="22"/>
              </w:rPr>
              <w:t xml:space="preserve">Dental </w:t>
            </w:r>
            <w:r w:rsidR="000455C5">
              <w:rPr>
                <w:rFonts w:ascii="Calibri" w:hAnsi="Calibri" w:cs="Calibri"/>
                <w:sz w:val="22"/>
                <w:szCs w:val="22"/>
              </w:rPr>
              <w:t>C</w:t>
            </w:r>
            <w:r w:rsidR="001E1197" w:rsidRPr="005634E7">
              <w:rPr>
                <w:rFonts w:ascii="Calibri" w:hAnsi="Calibri" w:cs="Calibri"/>
                <w:sz w:val="22"/>
                <w:szCs w:val="22"/>
              </w:rPr>
              <w:t xml:space="preserve">ore role will be based at the </w:t>
            </w:r>
            <w:r w:rsidR="00052649" w:rsidRPr="005634E7">
              <w:rPr>
                <w:rFonts w:ascii="Calibri" w:hAnsi="Calibri" w:cs="Calibri"/>
                <w:sz w:val="22"/>
                <w:szCs w:val="22"/>
              </w:rPr>
              <w:t xml:space="preserve">Secondary care </w:t>
            </w:r>
            <w:r w:rsidRPr="005634E7">
              <w:rPr>
                <w:rFonts w:ascii="Calibri" w:hAnsi="Calibri" w:cs="Calibri"/>
                <w:sz w:val="22"/>
                <w:szCs w:val="22"/>
              </w:rPr>
              <w:t>setting i</w:t>
            </w:r>
            <w:r w:rsidR="001E1197" w:rsidRPr="005634E7">
              <w:rPr>
                <w:rFonts w:ascii="Calibri" w:hAnsi="Calibri" w:cs="Calibri"/>
                <w:sz w:val="22"/>
                <w:szCs w:val="22"/>
              </w:rPr>
              <w:t xml:space="preserve">n </w:t>
            </w:r>
            <w:r w:rsidR="00052649" w:rsidRPr="005634E7">
              <w:rPr>
                <w:rFonts w:ascii="Calibri" w:hAnsi="Calibri" w:cs="Calibri"/>
                <w:sz w:val="22"/>
                <w:szCs w:val="22"/>
              </w:rPr>
              <w:t>Royal Berkshire Hospital</w:t>
            </w:r>
            <w:r w:rsidR="001E1197" w:rsidRPr="005634E7">
              <w:rPr>
                <w:rFonts w:ascii="Calibri" w:hAnsi="Calibri" w:cs="Calibri"/>
                <w:sz w:val="22"/>
                <w:szCs w:val="22"/>
              </w:rPr>
              <w:t>.</w:t>
            </w:r>
            <w:r w:rsidR="00052649" w:rsidRPr="005634E7">
              <w:rPr>
                <w:rFonts w:ascii="Calibri" w:hAnsi="Calibri" w:cs="Calibri"/>
                <w:sz w:val="22"/>
                <w:szCs w:val="22"/>
              </w:rPr>
              <w:t xml:space="preserve"> </w:t>
            </w:r>
          </w:p>
          <w:p w14:paraId="3656B9AB" w14:textId="7EE46CF7" w:rsidR="00626B54" w:rsidRPr="005634E7" w:rsidRDefault="00626B54" w:rsidP="005634E7">
            <w:pPr>
              <w:rPr>
                <w:rFonts w:ascii="Calibri" w:hAnsi="Calibri" w:cs="Calibri"/>
                <w:sz w:val="22"/>
                <w:szCs w:val="22"/>
              </w:rPr>
            </w:pPr>
          </w:p>
        </w:tc>
      </w:tr>
    </w:tbl>
    <w:p w14:paraId="1089B33A" w14:textId="4FF80287" w:rsidR="005634E7" w:rsidRDefault="005634E7"/>
    <w:p w14:paraId="7885E043" w14:textId="77777777" w:rsidR="005634E7" w:rsidRDefault="005634E7">
      <w:pPr>
        <w:spacing w:after="160" w:line="259" w:lineRule="auto"/>
      </w:pPr>
      <w:r>
        <w:br w:type="page"/>
      </w:r>
    </w:p>
    <w:tbl>
      <w:tblPr>
        <w:tblStyle w:val="TableGrid"/>
        <w:tblW w:w="13913" w:type="dxa"/>
        <w:tblLook w:val="04A0" w:firstRow="1" w:lastRow="0" w:firstColumn="1" w:lastColumn="0" w:noHBand="0" w:noVBand="1"/>
      </w:tblPr>
      <w:tblGrid>
        <w:gridCol w:w="2689"/>
        <w:gridCol w:w="11224"/>
      </w:tblGrid>
      <w:tr w:rsidR="00626B54" w:rsidRPr="008A1CB1" w14:paraId="479F4912" w14:textId="77777777" w:rsidTr="10D7F157">
        <w:tc>
          <w:tcPr>
            <w:tcW w:w="2689" w:type="dxa"/>
            <w:shd w:val="clear" w:color="auto" w:fill="BFBFBF" w:themeFill="background1" w:themeFillShade="BF"/>
          </w:tcPr>
          <w:p w14:paraId="12543D0B" w14:textId="109EA548" w:rsidR="00626B54" w:rsidRPr="008A1CB1" w:rsidRDefault="00626B54" w:rsidP="00626B54">
            <w:pPr>
              <w:autoSpaceDE w:val="0"/>
              <w:autoSpaceDN w:val="0"/>
              <w:adjustRightInd w:val="0"/>
              <w:rPr>
                <w:rFonts w:ascii="Calibri" w:hAnsi="Calibri" w:cs="Calibri"/>
                <w:b/>
                <w:bCs/>
                <w:sz w:val="22"/>
                <w:szCs w:val="22"/>
              </w:rPr>
            </w:pPr>
            <w:r w:rsidRPr="008A1CB1">
              <w:rPr>
                <w:rFonts w:ascii="Calibri" w:hAnsi="Calibri" w:cs="Calibri"/>
                <w:b/>
                <w:bCs/>
                <w:sz w:val="22"/>
                <w:szCs w:val="22"/>
              </w:rPr>
              <w:lastRenderedPageBreak/>
              <w:t>Local Allocation Process followed in 202</w:t>
            </w:r>
            <w:r w:rsidR="00B76F90">
              <w:rPr>
                <w:rFonts w:ascii="Calibri" w:hAnsi="Calibri" w:cs="Calibri"/>
                <w:b/>
                <w:bCs/>
                <w:sz w:val="22"/>
                <w:szCs w:val="22"/>
              </w:rPr>
              <w:t>4</w:t>
            </w:r>
          </w:p>
          <w:p w14:paraId="432E05F8" w14:textId="3A5C2354" w:rsidR="00626B54" w:rsidRPr="008A1CB1" w:rsidRDefault="00626B54" w:rsidP="00626B54">
            <w:pPr>
              <w:autoSpaceDE w:val="0"/>
              <w:autoSpaceDN w:val="0"/>
              <w:adjustRightInd w:val="0"/>
              <w:rPr>
                <w:rFonts w:ascii="Calibri" w:hAnsi="Calibri" w:cs="Calibri"/>
                <w:sz w:val="22"/>
                <w:szCs w:val="22"/>
              </w:rPr>
            </w:pPr>
            <w:r w:rsidRPr="008A1CB1">
              <w:rPr>
                <w:rFonts w:ascii="Calibri" w:hAnsi="Calibri" w:cs="Calibri"/>
                <w:b/>
                <w:bCs/>
                <w:color w:val="000000" w:themeColor="text1"/>
                <w:sz w:val="22"/>
                <w:szCs w:val="22"/>
              </w:rPr>
              <w:t>(This may be subject to alteration for 202</w:t>
            </w:r>
            <w:r w:rsidR="00B76F90">
              <w:rPr>
                <w:rFonts w:ascii="Calibri" w:hAnsi="Calibri" w:cs="Calibri"/>
                <w:b/>
                <w:bCs/>
                <w:color w:val="000000" w:themeColor="text1"/>
                <w:sz w:val="22"/>
                <w:szCs w:val="22"/>
              </w:rPr>
              <w:t>6</w:t>
            </w:r>
            <w:r w:rsidRPr="008A1CB1">
              <w:rPr>
                <w:rFonts w:ascii="Calibri" w:hAnsi="Calibri" w:cs="Calibri"/>
                <w:b/>
                <w:bCs/>
                <w:color w:val="000000" w:themeColor="text1"/>
                <w:sz w:val="22"/>
                <w:szCs w:val="22"/>
              </w:rPr>
              <w:t>).</w:t>
            </w:r>
          </w:p>
        </w:tc>
        <w:tc>
          <w:tcPr>
            <w:tcW w:w="11224" w:type="dxa"/>
          </w:tcPr>
          <w:p w14:paraId="4DDBEF00" w14:textId="11583D8A" w:rsidR="00626B54" w:rsidRPr="008A1CB1" w:rsidRDefault="00043922" w:rsidP="00626B54">
            <w:pPr>
              <w:pStyle w:val="Body"/>
              <w:rPr>
                <w:rFonts w:ascii="Calibri" w:hAnsi="Calibri" w:cs="Calibri"/>
                <w:sz w:val="22"/>
                <w:szCs w:val="22"/>
              </w:rPr>
            </w:pPr>
            <w:r w:rsidRPr="00B76F90">
              <w:rPr>
                <w:rStyle w:val="None"/>
                <w:rFonts w:ascii="Calibri" w:eastAsia="Calibri" w:hAnsi="Calibri" w:cs="Calibri"/>
                <w:sz w:val="20"/>
                <w:szCs w:val="20"/>
              </w:rPr>
              <w:t>Y</w:t>
            </w:r>
            <w:r w:rsidRPr="00B76F90">
              <w:rPr>
                <w:rStyle w:val="None"/>
                <w:rFonts w:ascii="Calibri" w:eastAsia="Calibri" w:hAnsi="Calibri" w:cs="Calibri"/>
                <w:sz w:val="22"/>
                <w:szCs w:val="22"/>
              </w:rPr>
              <w:t xml:space="preserve">ou will be allocated the stated practice based on national selection process. </w:t>
            </w:r>
            <w:r w:rsidRPr="00B76F90">
              <w:rPr>
                <w:rStyle w:val="None"/>
                <w:rFonts w:ascii="Calibri" w:eastAsia="Calibri" w:hAnsi="Calibri" w:cs="Calibri"/>
                <w:sz w:val="20"/>
                <w:szCs w:val="20"/>
              </w:rPr>
              <w:t xml:space="preserve"> </w:t>
            </w:r>
          </w:p>
        </w:tc>
      </w:tr>
      <w:tr w:rsidR="00626B54" w:rsidRPr="008A1CB1" w14:paraId="7C4F87CD" w14:textId="77777777" w:rsidTr="10D7F157">
        <w:tc>
          <w:tcPr>
            <w:tcW w:w="2689" w:type="dxa"/>
            <w:shd w:val="clear" w:color="auto" w:fill="BFBFBF" w:themeFill="background1" w:themeFillShade="BF"/>
          </w:tcPr>
          <w:p w14:paraId="459F9500" w14:textId="558554EA" w:rsidR="00626B54" w:rsidRPr="008A1CB1" w:rsidRDefault="00626B54" w:rsidP="00626B54">
            <w:pPr>
              <w:autoSpaceDE w:val="0"/>
              <w:autoSpaceDN w:val="0"/>
              <w:adjustRightInd w:val="0"/>
              <w:rPr>
                <w:rFonts w:ascii="Calibri" w:hAnsi="Calibri" w:cs="Calibri"/>
                <w:b/>
                <w:bCs/>
                <w:sz w:val="22"/>
                <w:szCs w:val="22"/>
              </w:rPr>
            </w:pPr>
            <w:r w:rsidRPr="008A1CB1">
              <w:rPr>
                <w:rFonts w:ascii="Calibri" w:hAnsi="Calibri" w:cs="Calibri"/>
                <w:b/>
                <w:bCs/>
                <w:sz w:val="22"/>
                <w:szCs w:val="22"/>
              </w:rPr>
              <w:t>Overview</w:t>
            </w:r>
          </w:p>
        </w:tc>
        <w:tc>
          <w:tcPr>
            <w:tcW w:w="11224" w:type="dxa"/>
          </w:tcPr>
          <w:p w14:paraId="7D2DC65A" w14:textId="77777777" w:rsidR="00056187" w:rsidRPr="008A1CB1" w:rsidRDefault="00056187" w:rsidP="00056187">
            <w:pPr>
              <w:pStyle w:val="BodyA"/>
              <w:rPr>
                <w:rStyle w:val="None"/>
                <w:rFonts w:ascii="Calibri" w:eastAsia="Calibri" w:hAnsi="Calibri" w:cs="Calibri"/>
                <w:sz w:val="22"/>
                <w:szCs w:val="22"/>
              </w:rPr>
            </w:pPr>
            <w:r w:rsidRPr="008A1CB1">
              <w:rPr>
                <w:rStyle w:val="None"/>
                <w:rFonts w:ascii="Calibri" w:eastAsia="Calibri" w:hAnsi="Calibri" w:cs="Calibri"/>
                <w:sz w:val="22"/>
                <w:szCs w:val="22"/>
              </w:rPr>
              <w:t xml:space="preserve">This is a 24-month Training </w:t>
            </w:r>
            <w:proofErr w:type="spellStart"/>
            <w:r w:rsidRPr="008A1CB1">
              <w:rPr>
                <w:rStyle w:val="None"/>
                <w:rFonts w:ascii="Calibri" w:eastAsia="Calibri" w:hAnsi="Calibri" w:cs="Calibri"/>
                <w:sz w:val="22"/>
                <w:szCs w:val="22"/>
              </w:rPr>
              <w:t>Programme</w:t>
            </w:r>
            <w:proofErr w:type="spellEnd"/>
            <w:r w:rsidRPr="008A1CB1">
              <w:rPr>
                <w:rStyle w:val="None"/>
                <w:rFonts w:ascii="Calibri" w:eastAsia="Calibri" w:hAnsi="Calibri" w:cs="Calibri"/>
                <w:sz w:val="22"/>
                <w:szCs w:val="22"/>
              </w:rPr>
              <w:t xml:space="preserve"> that encompasses a full year of dental foundation and dental core training. Certificates for each will be awarded on completion.  </w:t>
            </w:r>
          </w:p>
          <w:p w14:paraId="601F5D1C" w14:textId="77777777" w:rsidR="00056187" w:rsidRPr="008A1CB1" w:rsidRDefault="00056187" w:rsidP="00056187">
            <w:pPr>
              <w:pStyle w:val="BodyA"/>
              <w:rPr>
                <w:rStyle w:val="None"/>
                <w:rFonts w:ascii="Calibri" w:eastAsia="Calibri" w:hAnsi="Calibri" w:cs="Calibri"/>
                <w:sz w:val="22"/>
                <w:szCs w:val="22"/>
              </w:rPr>
            </w:pPr>
          </w:p>
          <w:p w14:paraId="7D6C0D72" w14:textId="1C970097" w:rsidR="00056187" w:rsidRPr="008A1CB1" w:rsidRDefault="00056187" w:rsidP="00056187">
            <w:pPr>
              <w:pStyle w:val="BodyA"/>
              <w:rPr>
                <w:rStyle w:val="None"/>
                <w:rFonts w:ascii="Calibri" w:eastAsia="Calibri" w:hAnsi="Calibri" w:cs="Calibri"/>
                <w:sz w:val="22"/>
                <w:szCs w:val="22"/>
              </w:rPr>
            </w:pPr>
            <w:r w:rsidRPr="008A1CB1">
              <w:rPr>
                <w:rStyle w:val="None"/>
                <w:rFonts w:ascii="Calibri" w:eastAsia="Calibri" w:hAnsi="Calibri" w:cs="Calibri"/>
                <w:sz w:val="22"/>
                <w:szCs w:val="22"/>
              </w:rPr>
              <w:t xml:space="preserve">A weekly rotation between </w:t>
            </w:r>
            <w:r w:rsidR="0041081E">
              <w:rPr>
                <w:rStyle w:val="None"/>
                <w:rFonts w:ascii="Calibri" w:eastAsia="Calibri" w:hAnsi="Calibri" w:cs="Calibri"/>
                <w:sz w:val="22"/>
                <w:szCs w:val="22"/>
              </w:rPr>
              <w:t>G</w:t>
            </w:r>
            <w:r w:rsidRPr="008A1CB1">
              <w:rPr>
                <w:rStyle w:val="None"/>
                <w:rFonts w:ascii="Calibri" w:eastAsia="Calibri" w:hAnsi="Calibri" w:cs="Calibri"/>
                <w:sz w:val="22"/>
                <w:szCs w:val="22"/>
              </w:rPr>
              <w:t xml:space="preserve">eneral Dental Services (Foundation training) and </w:t>
            </w:r>
            <w:r w:rsidR="00FB1287" w:rsidRPr="008A1CB1">
              <w:rPr>
                <w:rStyle w:val="None"/>
                <w:rFonts w:ascii="Calibri" w:eastAsia="Calibri" w:hAnsi="Calibri" w:cs="Calibri"/>
                <w:sz w:val="22"/>
                <w:szCs w:val="22"/>
              </w:rPr>
              <w:t>the Royal Berkshire Hospital (</w:t>
            </w:r>
            <w:r w:rsidRPr="008A1CB1">
              <w:rPr>
                <w:rStyle w:val="None"/>
                <w:rFonts w:ascii="Calibri" w:eastAsia="Calibri" w:hAnsi="Calibri" w:cs="Calibri"/>
                <w:sz w:val="22"/>
                <w:szCs w:val="22"/>
              </w:rPr>
              <w:t xml:space="preserve">Dental Core Training).  </w:t>
            </w:r>
          </w:p>
          <w:p w14:paraId="354CC6AD" w14:textId="77777777" w:rsidR="00056187" w:rsidRPr="008A1CB1" w:rsidRDefault="00056187" w:rsidP="00056187">
            <w:pPr>
              <w:pStyle w:val="BodyA"/>
              <w:rPr>
                <w:rStyle w:val="None"/>
                <w:rFonts w:ascii="Calibri" w:eastAsia="Calibri" w:hAnsi="Calibri" w:cs="Calibri"/>
                <w:sz w:val="22"/>
                <w:szCs w:val="22"/>
              </w:rPr>
            </w:pPr>
          </w:p>
          <w:p w14:paraId="48C694ED" w14:textId="2DF19044" w:rsidR="000432F9" w:rsidRDefault="000432F9" w:rsidP="00056187">
            <w:pPr>
              <w:pStyle w:val="BodyA"/>
              <w:rPr>
                <w:rStyle w:val="None"/>
                <w:rFonts w:ascii="Calibri" w:eastAsia="Calibri" w:hAnsi="Calibri" w:cs="Calibri"/>
                <w:sz w:val="22"/>
                <w:szCs w:val="22"/>
              </w:rPr>
            </w:pPr>
            <w:r w:rsidRPr="008A1CB1">
              <w:rPr>
                <w:rStyle w:val="None"/>
                <w:rFonts w:ascii="Calibri" w:eastAsia="Calibri" w:hAnsi="Calibri" w:cs="Calibri"/>
                <w:sz w:val="22"/>
                <w:szCs w:val="22"/>
              </w:rPr>
              <w:t xml:space="preserve">You will be </w:t>
            </w:r>
            <w:r w:rsidR="000F2F7A" w:rsidRPr="008A1CB1">
              <w:rPr>
                <w:rStyle w:val="None"/>
                <w:rFonts w:ascii="Calibri" w:eastAsia="Calibri" w:hAnsi="Calibri" w:cs="Calibri"/>
                <w:sz w:val="22"/>
                <w:szCs w:val="22"/>
              </w:rPr>
              <w:t xml:space="preserve">exposed to a variety of dental </w:t>
            </w:r>
            <w:r w:rsidR="0041081E" w:rsidRPr="008A1CB1">
              <w:rPr>
                <w:rStyle w:val="None"/>
                <w:rFonts w:ascii="Calibri" w:eastAsia="Calibri" w:hAnsi="Calibri" w:cs="Calibri"/>
                <w:sz w:val="22"/>
                <w:szCs w:val="22"/>
              </w:rPr>
              <w:t>specialties</w:t>
            </w:r>
            <w:r w:rsidR="000F2F7A" w:rsidRPr="008A1CB1">
              <w:rPr>
                <w:rStyle w:val="None"/>
                <w:rFonts w:ascii="Calibri" w:eastAsia="Calibri" w:hAnsi="Calibri" w:cs="Calibri"/>
                <w:sz w:val="22"/>
                <w:szCs w:val="22"/>
              </w:rPr>
              <w:t xml:space="preserve"> in the secondary care setting including minor oral surgery, orthodontics and maxilla-facial surgery. </w:t>
            </w:r>
            <w:r w:rsidR="0041081E">
              <w:rPr>
                <w:rStyle w:val="None"/>
                <w:rFonts w:ascii="Calibri" w:eastAsia="Calibri" w:hAnsi="Calibri" w:cs="Calibri"/>
                <w:sz w:val="22"/>
                <w:szCs w:val="22"/>
              </w:rPr>
              <w:t xml:space="preserve"> </w:t>
            </w:r>
            <w:r w:rsidR="0000465C" w:rsidRPr="008A1CB1">
              <w:rPr>
                <w:rStyle w:val="None"/>
                <w:rFonts w:ascii="Calibri" w:eastAsia="Calibri" w:hAnsi="Calibri" w:cs="Calibri"/>
                <w:sz w:val="22"/>
                <w:szCs w:val="22"/>
              </w:rPr>
              <w:t xml:space="preserve">There is no on-call commitment.  </w:t>
            </w:r>
          </w:p>
          <w:p w14:paraId="61C5498D" w14:textId="77777777" w:rsidR="002F22BA" w:rsidRDefault="002F22BA" w:rsidP="00056187">
            <w:pPr>
              <w:pStyle w:val="BodyA"/>
              <w:rPr>
                <w:rStyle w:val="None"/>
                <w:rFonts w:ascii="Calibri" w:eastAsia="Calibri" w:hAnsi="Calibri" w:cs="Calibri"/>
                <w:sz w:val="22"/>
                <w:szCs w:val="22"/>
              </w:rPr>
            </w:pPr>
          </w:p>
          <w:p w14:paraId="67238D10" w14:textId="053E3422" w:rsidR="002F22BA" w:rsidRDefault="002F22BA" w:rsidP="00056187">
            <w:pPr>
              <w:pStyle w:val="BodyA"/>
              <w:rPr>
                <w:rStyle w:val="None"/>
                <w:rFonts w:ascii="Calibri" w:eastAsia="Calibri" w:hAnsi="Calibri" w:cs="Calibri"/>
                <w:sz w:val="22"/>
                <w:szCs w:val="22"/>
              </w:rPr>
            </w:pPr>
            <w:r>
              <w:rPr>
                <w:rStyle w:val="None"/>
                <w:rFonts w:ascii="Calibri" w:eastAsia="Calibri" w:hAnsi="Calibri" w:cs="Calibri"/>
                <w:sz w:val="22"/>
                <w:szCs w:val="22"/>
              </w:rPr>
              <w:t>Comments from previous Joint Dental Foundation Core Trainees:</w:t>
            </w:r>
          </w:p>
          <w:p w14:paraId="6A7ECF81" w14:textId="77777777" w:rsidR="002F22BA" w:rsidRDefault="002F22BA" w:rsidP="00056187">
            <w:pPr>
              <w:pStyle w:val="BodyA"/>
              <w:rPr>
                <w:rStyle w:val="None"/>
                <w:rFonts w:ascii="Calibri" w:eastAsia="Calibri" w:hAnsi="Calibri" w:cs="Calibri"/>
                <w:sz w:val="22"/>
                <w:szCs w:val="22"/>
              </w:rPr>
            </w:pPr>
          </w:p>
          <w:p w14:paraId="4381AD15" w14:textId="385A2892" w:rsidR="00B66FA3" w:rsidRPr="00B66FA3" w:rsidRDefault="00B66FA3" w:rsidP="10D7F157">
            <w:pPr>
              <w:rPr>
                <w:rFonts w:ascii="Calibri" w:hAnsi="Calibri" w:cs="Calibri"/>
                <w:i/>
                <w:iCs/>
                <w:sz w:val="22"/>
                <w:szCs w:val="22"/>
              </w:rPr>
            </w:pPr>
            <w:r w:rsidRPr="10D7F157">
              <w:rPr>
                <w:rFonts w:ascii="Calibri" w:hAnsi="Calibri" w:cs="Calibri"/>
                <w:i/>
                <w:iCs/>
                <w:sz w:val="22"/>
                <w:szCs w:val="22"/>
              </w:rPr>
              <w:t xml:space="preserve">“Staying in one place for two years means you feel likely more settled where you live, settled into each setting, and settled into the post. The skills you learn you can take into both </w:t>
            </w:r>
            <w:proofErr w:type="gramStart"/>
            <w:r w:rsidRPr="10D7F157">
              <w:rPr>
                <w:rFonts w:ascii="Calibri" w:hAnsi="Calibri" w:cs="Calibri"/>
                <w:i/>
                <w:iCs/>
                <w:sz w:val="22"/>
                <w:szCs w:val="22"/>
              </w:rPr>
              <w:t>settings</w:t>
            </w:r>
            <w:proofErr w:type="gramEnd"/>
            <w:r w:rsidRPr="10D7F157">
              <w:rPr>
                <w:rFonts w:ascii="Calibri" w:hAnsi="Calibri" w:cs="Calibri"/>
                <w:i/>
                <w:iCs/>
                <w:sz w:val="22"/>
                <w:szCs w:val="22"/>
              </w:rPr>
              <w:t xml:space="preserve"> and I have </w:t>
            </w:r>
            <w:proofErr w:type="gramStart"/>
            <w:r w:rsidRPr="10D7F157">
              <w:rPr>
                <w:rFonts w:ascii="Calibri" w:hAnsi="Calibri" w:cs="Calibri"/>
                <w:i/>
                <w:iCs/>
                <w:sz w:val="22"/>
                <w:szCs w:val="22"/>
              </w:rPr>
              <w:t>definitely found</w:t>
            </w:r>
            <w:proofErr w:type="gramEnd"/>
            <w:r w:rsidRPr="10D7F157">
              <w:rPr>
                <w:rFonts w:ascii="Calibri" w:hAnsi="Calibri" w:cs="Calibri"/>
                <w:i/>
                <w:iCs/>
                <w:sz w:val="22"/>
                <w:szCs w:val="22"/>
              </w:rPr>
              <w:t xml:space="preserve"> that great. The trainee that is also on the scheme, whilst you never are in the same place at the same time, is a great support</w:t>
            </w:r>
            <w:proofErr w:type="gramStart"/>
            <w:r w:rsidRPr="10D7F157">
              <w:rPr>
                <w:rFonts w:ascii="Calibri" w:hAnsi="Calibri" w:cs="Calibri"/>
                <w:i/>
                <w:iCs/>
                <w:sz w:val="22"/>
                <w:szCs w:val="22"/>
              </w:rPr>
              <w:t>.</w:t>
            </w:r>
            <w:r w:rsidR="0E26A459" w:rsidRPr="10D7F157">
              <w:rPr>
                <w:rFonts w:ascii="Calibri" w:hAnsi="Calibri" w:cs="Calibri"/>
                <w:i/>
                <w:iCs/>
                <w:sz w:val="22"/>
                <w:szCs w:val="22"/>
              </w:rPr>
              <w:t>...</w:t>
            </w:r>
            <w:r w:rsidR="006030E3" w:rsidRPr="10D7F157">
              <w:rPr>
                <w:rFonts w:ascii="Calibri" w:hAnsi="Calibri" w:cs="Calibri"/>
                <w:i/>
                <w:iCs/>
                <w:sz w:val="22"/>
                <w:szCs w:val="22"/>
              </w:rPr>
              <w:t>You</w:t>
            </w:r>
            <w:proofErr w:type="gramEnd"/>
            <w:r w:rsidR="006030E3" w:rsidRPr="10D7F157">
              <w:rPr>
                <w:rFonts w:ascii="Calibri" w:hAnsi="Calibri" w:cs="Calibri"/>
                <w:i/>
                <w:iCs/>
                <w:sz w:val="22"/>
                <w:szCs w:val="22"/>
              </w:rPr>
              <w:t xml:space="preserve"> may</w:t>
            </w:r>
            <w:r w:rsidRPr="10D7F157">
              <w:rPr>
                <w:rFonts w:ascii="Calibri" w:hAnsi="Calibri" w:cs="Calibri"/>
                <w:i/>
                <w:iCs/>
                <w:sz w:val="22"/>
                <w:szCs w:val="22"/>
              </w:rPr>
              <w:t xml:space="preserve"> need a car as both settings are in different </w:t>
            </w:r>
            <w:r w:rsidR="00A23A5C" w:rsidRPr="10D7F157">
              <w:rPr>
                <w:rFonts w:ascii="Calibri" w:hAnsi="Calibri" w:cs="Calibri"/>
                <w:i/>
                <w:iCs/>
                <w:sz w:val="22"/>
                <w:szCs w:val="22"/>
              </w:rPr>
              <w:t>locations</w:t>
            </w:r>
            <w:r w:rsidRPr="10D7F157">
              <w:rPr>
                <w:rFonts w:ascii="Calibri" w:hAnsi="Calibri" w:cs="Calibri"/>
                <w:i/>
                <w:iCs/>
                <w:sz w:val="22"/>
                <w:szCs w:val="22"/>
              </w:rPr>
              <w:t xml:space="preserve"> </w:t>
            </w:r>
            <w:r w:rsidR="29CA341D" w:rsidRPr="10D7F157">
              <w:rPr>
                <w:rFonts w:ascii="Calibri" w:hAnsi="Calibri" w:cs="Calibri"/>
                <w:i/>
                <w:iCs/>
                <w:sz w:val="22"/>
                <w:szCs w:val="22"/>
              </w:rPr>
              <w:t>...</w:t>
            </w:r>
            <w:r w:rsidRPr="10D7F157">
              <w:rPr>
                <w:rFonts w:ascii="Calibri" w:hAnsi="Calibri" w:cs="Calibri"/>
                <w:i/>
                <w:iCs/>
                <w:sz w:val="22"/>
                <w:szCs w:val="22"/>
              </w:rPr>
              <w:t xml:space="preserve"> initially you </w:t>
            </w:r>
            <w:proofErr w:type="gramStart"/>
            <w:r w:rsidRPr="10D7F157">
              <w:rPr>
                <w:rFonts w:ascii="Calibri" w:hAnsi="Calibri" w:cs="Calibri"/>
                <w:i/>
                <w:iCs/>
                <w:sz w:val="22"/>
                <w:szCs w:val="22"/>
              </w:rPr>
              <w:t>have to</w:t>
            </w:r>
            <w:proofErr w:type="gramEnd"/>
            <w:r w:rsidRPr="10D7F157">
              <w:rPr>
                <w:rFonts w:ascii="Calibri" w:hAnsi="Calibri" w:cs="Calibri"/>
                <w:i/>
                <w:iCs/>
                <w:sz w:val="22"/>
                <w:szCs w:val="22"/>
              </w:rPr>
              <w:t xml:space="preserve"> settle into two </w:t>
            </w:r>
            <w:proofErr w:type="gramStart"/>
            <w:r w:rsidRPr="10D7F157">
              <w:rPr>
                <w:rFonts w:ascii="Calibri" w:hAnsi="Calibri" w:cs="Calibri"/>
                <w:i/>
                <w:iCs/>
                <w:sz w:val="22"/>
                <w:szCs w:val="22"/>
              </w:rPr>
              <w:t>places</w:t>
            </w:r>
            <w:proofErr w:type="gramEnd"/>
            <w:r w:rsidRPr="10D7F157">
              <w:rPr>
                <w:rFonts w:ascii="Calibri" w:hAnsi="Calibri" w:cs="Calibri"/>
                <w:i/>
                <w:iCs/>
                <w:sz w:val="22"/>
                <w:szCs w:val="22"/>
              </w:rPr>
              <w:t xml:space="preserve"> </w:t>
            </w:r>
            <w:r w:rsidR="00A23A5C" w:rsidRPr="10D7F157">
              <w:rPr>
                <w:rFonts w:ascii="Calibri" w:hAnsi="Calibri" w:cs="Calibri"/>
                <w:i/>
                <w:iCs/>
                <w:sz w:val="22"/>
                <w:szCs w:val="22"/>
              </w:rPr>
              <w:t xml:space="preserve">but this </w:t>
            </w:r>
            <w:r w:rsidRPr="10D7F157">
              <w:rPr>
                <w:rFonts w:ascii="Calibri" w:hAnsi="Calibri" w:cs="Calibri"/>
                <w:i/>
                <w:iCs/>
                <w:sz w:val="22"/>
                <w:szCs w:val="22"/>
              </w:rPr>
              <w:t>pays off in the long-term!</w:t>
            </w:r>
            <w:r w:rsidR="00A23A5C" w:rsidRPr="10D7F157">
              <w:rPr>
                <w:rFonts w:ascii="Calibri" w:hAnsi="Calibri" w:cs="Calibri"/>
                <w:i/>
                <w:iCs/>
                <w:sz w:val="22"/>
                <w:szCs w:val="22"/>
              </w:rPr>
              <w:t>”</w:t>
            </w:r>
          </w:p>
          <w:p w14:paraId="1623F3E0" w14:textId="7A651964" w:rsidR="00811C7F" w:rsidRPr="008A1CB1" w:rsidRDefault="00811C7F" w:rsidP="000432F9">
            <w:pPr>
              <w:pStyle w:val="BodyA"/>
              <w:rPr>
                <w:rStyle w:val="None"/>
                <w:rFonts w:ascii="Calibri" w:eastAsia="Calibri" w:hAnsi="Calibri" w:cs="Calibri"/>
                <w:sz w:val="22"/>
                <w:szCs w:val="22"/>
              </w:rPr>
            </w:pPr>
          </w:p>
        </w:tc>
      </w:tr>
    </w:tbl>
    <w:p w14:paraId="1F72F646" w14:textId="77777777" w:rsidR="001E42C6" w:rsidRPr="008A1CB1" w:rsidRDefault="001E42C6" w:rsidP="00E84DB5">
      <w:pPr>
        <w:rPr>
          <w:rFonts w:ascii="Calibri" w:hAnsi="Calibri" w:cs="Calibri"/>
          <w:sz w:val="22"/>
          <w:szCs w:val="22"/>
        </w:rPr>
      </w:pPr>
    </w:p>
    <w:p w14:paraId="4E51638C" w14:textId="77777777" w:rsidR="00CE340E" w:rsidRPr="008A1CB1" w:rsidRDefault="00CE340E" w:rsidP="00CE340E">
      <w:pPr>
        <w:tabs>
          <w:tab w:val="left" w:pos="720"/>
          <w:tab w:val="left" w:pos="1440"/>
          <w:tab w:val="left" w:pos="1935"/>
        </w:tabs>
        <w:jc w:val="both"/>
        <w:rPr>
          <w:rFonts w:ascii="Calibri" w:hAnsi="Calibri" w:cs="Calibri"/>
          <w:sz w:val="22"/>
          <w:szCs w:val="22"/>
        </w:rPr>
      </w:pPr>
      <w:r w:rsidRPr="008A1CB1">
        <w:rPr>
          <w:rFonts w:ascii="Calibri" w:hAnsi="Calibri" w:cs="Calibri"/>
          <w:sz w:val="22"/>
          <w:szCs w:val="22"/>
        </w:rPr>
        <w:t>Foundation dentists are paid according to the nationally agreed salary in each of the three UK countries involved in this nationally coordinated recruitment process:</w:t>
      </w:r>
    </w:p>
    <w:p w14:paraId="08CE6F91" w14:textId="77777777" w:rsidR="00CE340E" w:rsidRPr="008A1CB1" w:rsidRDefault="00CE340E" w:rsidP="00CE340E">
      <w:pPr>
        <w:tabs>
          <w:tab w:val="left" w:pos="720"/>
          <w:tab w:val="left" w:pos="1440"/>
          <w:tab w:val="left" w:pos="1935"/>
        </w:tabs>
        <w:jc w:val="both"/>
        <w:rPr>
          <w:rFonts w:ascii="Calibri" w:hAnsi="Calibri" w:cs="Calibri"/>
          <w:sz w:val="22"/>
          <w:szCs w:val="22"/>
        </w:rPr>
      </w:pPr>
    </w:p>
    <w:p w14:paraId="66BA6AFE" w14:textId="654DD21F" w:rsidR="00CE340E" w:rsidRPr="008A1CB1" w:rsidRDefault="00CE340E" w:rsidP="22C45C48">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8A1CB1">
        <w:rPr>
          <w:rFonts w:ascii="Calibri" w:hAnsi="Calibri" w:cs="Calibri"/>
          <w:sz w:val="22"/>
          <w:szCs w:val="22"/>
        </w:rPr>
        <w:t xml:space="preserve">For England and </w:t>
      </w:r>
      <w:proofErr w:type="gramStart"/>
      <w:r w:rsidRPr="008A1CB1">
        <w:rPr>
          <w:rFonts w:ascii="Calibri" w:hAnsi="Calibri" w:cs="Calibri"/>
          <w:sz w:val="22"/>
          <w:szCs w:val="22"/>
        </w:rPr>
        <w:t>Wales</w:t>
      </w:r>
      <w:proofErr w:type="gramEnd"/>
      <w:r w:rsidRPr="008A1CB1">
        <w:rPr>
          <w:rFonts w:ascii="Calibri" w:hAnsi="Calibri" w:cs="Calibri"/>
          <w:sz w:val="22"/>
          <w:szCs w:val="22"/>
        </w:rPr>
        <w:t xml:space="preserve"> the exact figure appears in the Statements of Financial Entitlement published periodically by the Departments of Health for England and Wales. For Northern Ireland this is published in the Statement of Dental Remuneration (SDR).</w:t>
      </w:r>
    </w:p>
    <w:p w14:paraId="37EFAF32" w14:textId="77777777" w:rsidR="00CE340E" w:rsidRPr="008A1CB1" w:rsidRDefault="00CE340E" w:rsidP="00CE340E">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8A1CB1">
        <w:rPr>
          <w:rFonts w:ascii="Calibri" w:hAnsi="Calibri" w:cs="Calibri"/>
          <w:sz w:val="22"/>
          <w:szCs w:val="22"/>
        </w:rPr>
        <w:t xml:space="preserve">Please note that the figure published and applicable at the date of application may not be the same as that in force at the time of starting in post. </w:t>
      </w:r>
    </w:p>
    <w:p w14:paraId="2ACDFE1F" w14:textId="59D62AE7" w:rsidR="00E43539" w:rsidRPr="008A1CB1" w:rsidRDefault="00E43539" w:rsidP="00E43539">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8A1CB1">
        <w:rPr>
          <w:rFonts w:ascii="Calibri" w:hAnsi="Calibri" w:cs="Calibri"/>
          <w:sz w:val="22"/>
          <w:szCs w:val="22"/>
        </w:rPr>
        <w:t xml:space="preserve">Year 1 – 37.5 hrs per week and foundation dental salary.  Year 2 – 37.5 hrs per week and DCT 1 salary. </w:t>
      </w:r>
    </w:p>
    <w:p w14:paraId="23DE523C" w14:textId="77777777" w:rsidR="001F4219" w:rsidRPr="008A1CB1" w:rsidRDefault="001F4219" w:rsidP="00E84DB5">
      <w:pPr>
        <w:rPr>
          <w:rFonts w:ascii="Calibri" w:hAnsi="Calibri" w:cs="Calibri"/>
          <w:sz w:val="22"/>
          <w:szCs w:val="22"/>
        </w:rPr>
      </w:pPr>
    </w:p>
    <w:sectPr w:rsidR="001F4219" w:rsidRPr="008A1CB1" w:rsidSect="00513589">
      <w:headerReference w:type="even" r:id="rId12"/>
      <w:headerReference w:type="default" r:id="rId13"/>
      <w:footerReference w:type="even" r:id="rId14"/>
      <w:footerReference w:type="default" r:id="rId15"/>
      <w:headerReference w:type="first" r:id="rId16"/>
      <w:footerReference w:type="first" r:id="rId17"/>
      <w:pgSz w:w="16838" w:h="11906" w:orient="landscape"/>
      <w:pgMar w:top="1077" w:right="1440" w:bottom="96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879975" w14:textId="77777777" w:rsidR="005628CC" w:rsidRDefault="005628CC" w:rsidP="00C94AB1">
      <w:r>
        <w:separator/>
      </w:r>
    </w:p>
  </w:endnote>
  <w:endnote w:type="continuationSeparator" w:id="0">
    <w:p w14:paraId="070186CA" w14:textId="77777777" w:rsidR="005628CC" w:rsidRDefault="005628CC" w:rsidP="00C94AB1">
      <w:r>
        <w:continuationSeparator/>
      </w:r>
    </w:p>
  </w:endnote>
  <w:endnote w:type="continuationNotice" w:id="1">
    <w:p w14:paraId="73C5C295" w14:textId="77777777" w:rsidR="005628CC" w:rsidRDefault="005628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BCB83" w14:textId="77777777" w:rsidR="00C94AB1" w:rsidRDefault="00C94A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00370" w14:textId="77777777" w:rsidR="00C94AB1" w:rsidRDefault="00C94A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2CE85" w14:textId="77777777" w:rsidR="00C94AB1" w:rsidRDefault="00C94A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23EB59" w14:textId="77777777" w:rsidR="005628CC" w:rsidRDefault="005628CC" w:rsidP="00C94AB1">
      <w:r>
        <w:separator/>
      </w:r>
    </w:p>
  </w:footnote>
  <w:footnote w:type="continuationSeparator" w:id="0">
    <w:p w14:paraId="3071FC45" w14:textId="77777777" w:rsidR="005628CC" w:rsidRDefault="005628CC" w:rsidP="00C94AB1">
      <w:r>
        <w:continuationSeparator/>
      </w:r>
    </w:p>
  </w:footnote>
  <w:footnote w:type="continuationNotice" w:id="1">
    <w:p w14:paraId="165B5812" w14:textId="77777777" w:rsidR="005628CC" w:rsidRDefault="005628C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8D038" w14:textId="77777777" w:rsidR="00C94AB1" w:rsidRDefault="00C94A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5FC51" w14:textId="6C88BFB7" w:rsidR="00C94AB1" w:rsidRDefault="00C94AB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19BF3" w14:textId="77777777" w:rsidR="00C94AB1" w:rsidRDefault="00C94A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5847834"/>
    <w:multiLevelType w:val="hybridMultilevel"/>
    <w:tmpl w:val="6CFEC808"/>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A487789"/>
    <w:multiLevelType w:val="hybridMultilevel"/>
    <w:tmpl w:val="18082836"/>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ECC3EDC"/>
    <w:multiLevelType w:val="hybridMultilevel"/>
    <w:tmpl w:val="A3103CC6"/>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1917552">
    <w:abstractNumId w:val="1"/>
  </w:num>
  <w:num w:numId="2" w16cid:durableId="1586257959">
    <w:abstractNumId w:val="0"/>
  </w:num>
  <w:num w:numId="3" w16cid:durableId="405038358">
    <w:abstractNumId w:val="2"/>
  </w:num>
  <w:num w:numId="4" w16cid:durableId="381751566">
    <w:abstractNumId w:val="4"/>
  </w:num>
  <w:num w:numId="5" w16cid:durableId="5916642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0465C"/>
    <w:rsid w:val="000432F9"/>
    <w:rsid w:val="00043922"/>
    <w:rsid w:val="000455C5"/>
    <w:rsid w:val="00047002"/>
    <w:rsid w:val="00052649"/>
    <w:rsid w:val="00056187"/>
    <w:rsid w:val="00066F8B"/>
    <w:rsid w:val="000747B1"/>
    <w:rsid w:val="00087CC2"/>
    <w:rsid w:val="000965A0"/>
    <w:rsid w:val="000B50C2"/>
    <w:rsid w:val="000B657A"/>
    <w:rsid w:val="000D1B92"/>
    <w:rsid w:val="000F2F7A"/>
    <w:rsid w:val="000F66FC"/>
    <w:rsid w:val="00140094"/>
    <w:rsid w:val="00142F16"/>
    <w:rsid w:val="00171645"/>
    <w:rsid w:val="0019654D"/>
    <w:rsid w:val="001C0149"/>
    <w:rsid w:val="001E1197"/>
    <w:rsid w:val="001E42C6"/>
    <w:rsid w:val="001F4219"/>
    <w:rsid w:val="002034CA"/>
    <w:rsid w:val="00231A29"/>
    <w:rsid w:val="0023293C"/>
    <w:rsid w:val="00250977"/>
    <w:rsid w:val="002849AB"/>
    <w:rsid w:val="00293D25"/>
    <w:rsid w:val="002C288C"/>
    <w:rsid w:val="002E3670"/>
    <w:rsid w:val="002F22BA"/>
    <w:rsid w:val="003006F1"/>
    <w:rsid w:val="003345FB"/>
    <w:rsid w:val="00341E4C"/>
    <w:rsid w:val="003577BE"/>
    <w:rsid w:val="00380038"/>
    <w:rsid w:val="00384BE6"/>
    <w:rsid w:val="003D1FF6"/>
    <w:rsid w:val="003F2578"/>
    <w:rsid w:val="003F2834"/>
    <w:rsid w:val="0040611A"/>
    <w:rsid w:val="0041081E"/>
    <w:rsid w:val="00410CBB"/>
    <w:rsid w:val="004252A0"/>
    <w:rsid w:val="00436355"/>
    <w:rsid w:val="00472D9B"/>
    <w:rsid w:val="004A0806"/>
    <w:rsid w:val="004A6A9D"/>
    <w:rsid w:val="004B1D24"/>
    <w:rsid w:val="004F4B7B"/>
    <w:rsid w:val="00513589"/>
    <w:rsid w:val="005146C2"/>
    <w:rsid w:val="00547A9C"/>
    <w:rsid w:val="00556383"/>
    <w:rsid w:val="005628CC"/>
    <w:rsid w:val="005634E7"/>
    <w:rsid w:val="00564B22"/>
    <w:rsid w:val="00567E30"/>
    <w:rsid w:val="00593C68"/>
    <w:rsid w:val="005C4850"/>
    <w:rsid w:val="006030E3"/>
    <w:rsid w:val="00604C58"/>
    <w:rsid w:val="00606109"/>
    <w:rsid w:val="00626B54"/>
    <w:rsid w:val="00642CCE"/>
    <w:rsid w:val="00643311"/>
    <w:rsid w:val="00645F5D"/>
    <w:rsid w:val="006528B3"/>
    <w:rsid w:val="006922FB"/>
    <w:rsid w:val="00697DD9"/>
    <w:rsid w:val="006A60EF"/>
    <w:rsid w:val="006B7B30"/>
    <w:rsid w:val="006D1B89"/>
    <w:rsid w:val="006E3280"/>
    <w:rsid w:val="007050DC"/>
    <w:rsid w:val="00706608"/>
    <w:rsid w:val="00740FA1"/>
    <w:rsid w:val="007567EE"/>
    <w:rsid w:val="007827A0"/>
    <w:rsid w:val="007D3B80"/>
    <w:rsid w:val="007F6E93"/>
    <w:rsid w:val="0081188B"/>
    <w:rsid w:val="00811C7F"/>
    <w:rsid w:val="008300DD"/>
    <w:rsid w:val="00842246"/>
    <w:rsid w:val="00856830"/>
    <w:rsid w:val="008A1CB1"/>
    <w:rsid w:val="008D21B4"/>
    <w:rsid w:val="008D4480"/>
    <w:rsid w:val="008F1645"/>
    <w:rsid w:val="009002F7"/>
    <w:rsid w:val="00924D19"/>
    <w:rsid w:val="00951C75"/>
    <w:rsid w:val="00983292"/>
    <w:rsid w:val="009C3833"/>
    <w:rsid w:val="00A03B9A"/>
    <w:rsid w:val="00A171F9"/>
    <w:rsid w:val="00A200F1"/>
    <w:rsid w:val="00A23A5C"/>
    <w:rsid w:val="00A31672"/>
    <w:rsid w:val="00A3277B"/>
    <w:rsid w:val="00A5634B"/>
    <w:rsid w:val="00A661FA"/>
    <w:rsid w:val="00A733F4"/>
    <w:rsid w:val="00A96276"/>
    <w:rsid w:val="00AC6C01"/>
    <w:rsid w:val="00B01392"/>
    <w:rsid w:val="00B16CEF"/>
    <w:rsid w:val="00B6631B"/>
    <w:rsid w:val="00B66FA3"/>
    <w:rsid w:val="00B67E95"/>
    <w:rsid w:val="00B76F90"/>
    <w:rsid w:val="00BC7259"/>
    <w:rsid w:val="00BD6B7A"/>
    <w:rsid w:val="00C46DDA"/>
    <w:rsid w:val="00C7619A"/>
    <w:rsid w:val="00C94AB1"/>
    <w:rsid w:val="00CE340E"/>
    <w:rsid w:val="00D22E3F"/>
    <w:rsid w:val="00D33BCC"/>
    <w:rsid w:val="00D34185"/>
    <w:rsid w:val="00D4154C"/>
    <w:rsid w:val="00D7061D"/>
    <w:rsid w:val="00D81684"/>
    <w:rsid w:val="00D8241D"/>
    <w:rsid w:val="00DA57B7"/>
    <w:rsid w:val="00DA7F9B"/>
    <w:rsid w:val="00DF0B44"/>
    <w:rsid w:val="00E26E33"/>
    <w:rsid w:val="00E43539"/>
    <w:rsid w:val="00E46C5E"/>
    <w:rsid w:val="00E75904"/>
    <w:rsid w:val="00E84DB5"/>
    <w:rsid w:val="00E97C30"/>
    <w:rsid w:val="00EA1665"/>
    <w:rsid w:val="00EB600C"/>
    <w:rsid w:val="00EE2287"/>
    <w:rsid w:val="00EE4A21"/>
    <w:rsid w:val="00EE581C"/>
    <w:rsid w:val="00F04515"/>
    <w:rsid w:val="00F059F0"/>
    <w:rsid w:val="00F350CC"/>
    <w:rsid w:val="00F36592"/>
    <w:rsid w:val="00F73DC8"/>
    <w:rsid w:val="00F96CBE"/>
    <w:rsid w:val="00FA0BB3"/>
    <w:rsid w:val="00FB1287"/>
    <w:rsid w:val="00FD6A3D"/>
    <w:rsid w:val="0C370974"/>
    <w:rsid w:val="0E26A459"/>
    <w:rsid w:val="10D7F157"/>
    <w:rsid w:val="1E30FE25"/>
    <w:rsid w:val="22C45C48"/>
    <w:rsid w:val="274B0765"/>
    <w:rsid w:val="29CA341D"/>
    <w:rsid w:val="2E34012A"/>
    <w:rsid w:val="465AD1C6"/>
    <w:rsid w:val="7765328C"/>
    <w:rsid w:val="799F5A16"/>
    <w:rsid w:val="7CDCCF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7A37B768-3E6C-4A6A-BC68-9BEC99622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character" w:styleId="UnresolvedMention">
    <w:name w:val="Unresolved Mention"/>
    <w:basedOn w:val="DefaultParagraphFont"/>
    <w:uiPriority w:val="99"/>
    <w:semiHidden/>
    <w:unhideWhenUsed/>
    <w:rsid w:val="00231A29"/>
    <w:rPr>
      <w:color w:val="605E5C"/>
      <w:shd w:val="clear" w:color="auto" w:fill="E1DFDD"/>
    </w:rPr>
  </w:style>
  <w:style w:type="paragraph" w:styleId="Header">
    <w:name w:val="header"/>
    <w:basedOn w:val="Normal"/>
    <w:link w:val="HeaderChar"/>
    <w:uiPriority w:val="99"/>
    <w:unhideWhenUsed/>
    <w:rsid w:val="00C94AB1"/>
    <w:pPr>
      <w:tabs>
        <w:tab w:val="center" w:pos="4513"/>
        <w:tab w:val="right" w:pos="9026"/>
      </w:tabs>
    </w:pPr>
  </w:style>
  <w:style w:type="character" w:customStyle="1" w:styleId="HeaderChar">
    <w:name w:val="Header Char"/>
    <w:basedOn w:val="DefaultParagraphFont"/>
    <w:link w:val="Header"/>
    <w:uiPriority w:val="99"/>
    <w:rsid w:val="00C94AB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C94AB1"/>
    <w:pPr>
      <w:tabs>
        <w:tab w:val="center" w:pos="4513"/>
        <w:tab w:val="right" w:pos="9026"/>
      </w:tabs>
    </w:pPr>
  </w:style>
  <w:style w:type="character" w:customStyle="1" w:styleId="FooterChar">
    <w:name w:val="Footer Char"/>
    <w:basedOn w:val="DefaultParagraphFont"/>
    <w:link w:val="Footer"/>
    <w:uiPriority w:val="99"/>
    <w:rsid w:val="00C94AB1"/>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740516811">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 w:id="2133357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hamesvalley.hee.nhs.uk/dental-directorate-thames-valley-and-wessex/dental-found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5c8f2f90-d297-4df1-872b-63cddd886b88"/>
    <ds:schemaRef ds:uri="4e8ed25f-e524-462f-a0f4-a9a24ef012cf"/>
  </ds:schemaRefs>
</ds:datastoreItem>
</file>

<file path=customXml/itemProps2.xml><?xml version="1.0" encoding="utf-8"?>
<ds:datastoreItem xmlns:ds="http://schemas.openxmlformats.org/officeDocument/2006/customXml" ds:itemID="{14B374EB-A98A-4A05-87DA-E6083144D0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478</Words>
  <Characters>2727</Characters>
  <Application>Microsoft Office Word</Application>
  <DocSecurity>0</DocSecurity>
  <Lines>22</Lines>
  <Paragraphs>6</Paragraphs>
  <ScaleCrop>false</ScaleCrop>
  <Company>London deanery</Company>
  <LinksUpToDate>false</LinksUpToDate>
  <CharactersWithSpaces>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LAW, Jordan (NHS ENGLAND)</cp:lastModifiedBy>
  <cp:revision>2</cp:revision>
  <dcterms:created xsi:type="dcterms:W3CDTF">2026-04-09T13:52:00Z</dcterms:created>
  <dcterms:modified xsi:type="dcterms:W3CDTF">2026-04-09T13:52:00Z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