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1B1F3A12" w:rsidRDefault="230FCDF2" w14:paraId="57FE28CC" w14:textId="42B6E717">
      <w:pPr>
        <w:jc w:val="center"/>
        <w:rPr>
          <w:rFonts w:asciiTheme="minorHAnsi" w:hAnsiTheme="minorHAnsi" w:cstheme="minorBidi"/>
          <w:sz w:val="36"/>
          <w:szCs w:val="36"/>
        </w:rPr>
      </w:pPr>
      <w:r w:rsidRPr="3907B489">
        <w:rPr>
          <w:rFonts w:asciiTheme="minorHAnsi" w:hAnsiTheme="minorHAnsi" w:cstheme="minorBidi"/>
          <w:sz w:val="36"/>
          <w:szCs w:val="36"/>
        </w:rPr>
        <w:t>2</w:t>
      </w:r>
      <w:r w:rsidR="004D5610">
        <w:rPr>
          <w:rFonts w:asciiTheme="minorHAnsi" w:hAnsiTheme="minorHAnsi" w:cstheme="minorBidi"/>
          <w:sz w:val="36"/>
          <w:szCs w:val="36"/>
        </w:rPr>
        <w:t>026</w:t>
      </w:r>
      <w:r w:rsidRPr="3907B489"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96"/>
        <w:gridCol w:w="2195"/>
        <w:gridCol w:w="2887"/>
        <w:gridCol w:w="3610"/>
        <w:gridCol w:w="2460"/>
      </w:tblGrid>
      <w:tr w:rsidRPr="00E84DB5" w:rsidR="00D8241D" w:rsidTr="28A6F4EE" w14:paraId="583EE4D1" w14:textId="77777777">
        <w:tc>
          <w:tcPr>
            <w:tcW w:w="2796" w:type="dxa"/>
            <w:shd w:val="clear" w:color="auto" w:fill="FFFFFF" w:themeFill="background1"/>
            <w:tcMar/>
          </w:tcPr>
          <w:p w:rsidRPr="00E84DB5" w:rsidR="00D8241D" w:rsidP="66BD676A" w:rsidRDefault="00D8241D" w14:paraId="101F237B" w14:textId="7F3F1A2D">
            <w:pPr>
              <w:jc w:val="center"/>
              <w:rPr>
                <w:rFonts w:asciiTheme="minorHAnsi" w:hAnsiTheme="minorHAnsi" w:cstheme="minorBidi"/>
              </w:rPr>
            </w:pPr>
            <w:r w:rsidRPr="3AA47DF4">
              <w:rPr>
                <w:rFonts w:asciiTheme="minorHAnsi" w:hAnsiTheme="minorHAnsi" w:cstheme="minorBidi"/>
              </w:rPr>
              <w:t>Deanery/</w:t>
            </w:r>
            <w:r w:rsidRPr="3AA47DF4" w:rsidR="7A78A5E1">
              <w:rPr>
                <w:rFonts w:asciiTheme="minorHAnsi" w:hAnsiTheme="minorHAnsi" w:cstheme="minorBidi"/>
              </w:rPr>
              <w:t>NHSE</w:t>
            </w:r>
            <w:r w:rsidRPr="3AA47DF4" w:rsidR="0019654D">
              <w:rPr>
                <w:rFonts w:ascii="Calibri" w:hAnsi="Calibri" w:cs="Calibri"/>
              </w:rPr>
              <w:t>Local Office</w:t>
            </w:r>
          </w:p>
        </w:tc>
        <w:tc>
          <w:tcPr>
            <w:tcW w:w="2195" w:type="dxa"/>
            <w:shd w:val="clear" w:color="auto" w:fill="FFFFFF" w:themeFill="background1"/>
            <w:tcMar/>
          </w:tcPr>
          <w:p w:rsidRPr="0019654D" w:rsidR="00D8241D" w:rsidP="66BD676A" w:rsidRDefault="00445868" w14:paraId="0A37501D" w14:textId="431BDDA9">
            <w:pPr>
              <w:jc w:val="center"/>
              <w:rPr>
                <w:rFonts w:asciiTheme="minorHAnsi" w:hAnsiTheme="minorHAnsi" w:cstheme="minorBidi"/>
              </w:rPr>
            </w:pPr>
            <w:r>
              <w:rPr>
                <w:rFonts w:asciiTheme="minorHAnsi" w:hAnsiTheme="minorHAnsi" w:cstheme="minorBidi"/>
              </w:rPr>
              <w:t>South West</w:t>
            </w:r>
          </w:p>
        </w:tc>
        <w:tc>
          <w:tcPr>
            <w:tcW w:w="2887"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70" w:type="dxa"/>
            <w:gridSpan w:val="2"/>
            <w:shd w:val="clear" w:color="auto" w:fill="FFFFFF" w:themeFill="background1"/>
            <w:tcMar/>
          </w:tcPr>
          <w:p w:rsidRPr="0019654D" w:rsidR="00D8241D" w:rsidP="673B6A09" w:rsidRDefault="69BA4589" w14:paraId="332AEE45" w14:textId="5140CE4C">
            <w:pPr>
              <w:rPr>
                <w:rFonts w:ascii="Calibri" w:hAnsi="Calibri" w:eastAsia="Calibri" w:cs="Calibri"/>
              </w:rPr>
            </w:pPr>
            <w:hyperlink r:id="rId9">
              <w:r w:rsidRPr="673B6A09">
                <w:rPr>
                  <w:rStyle w:val="Hyperlink"/>
                  <w:rFonts w:ascii="Calibri" w:hAnsi="Calibri" w:eastAsia="Calibri" w:cs="Calibri"/>
                </w:rPr>
                <w:t>South West - DFT Recruitment</w:t>
              </w:r>
            </w:hyperlink>
          </w:p>
          <w:p w:rsidRPr="0019654D" w:rsidR="00D8241D" w:rsidP="673B6A09" w:rsidRDefault="00D8241D" w14:paraId="5DAB6C7B" w14:textId="24B5895A">
            <w:pPr>
              <w:rPr>
                <w:rFonts w:asciiTheme="minorHAnsi" w:hAnsiTheme="minorHAnsi" w:cstheme="minorBidi"/>
              </w:rPr>
            </w:pPr>
          </w:p>
        </w:tc>
      </w:tr>
      <w:tr w:rsidRPr="00E84DB5" w:rsidR="00D8241D" w:rsidTr="28A6F4EE" w14:paraId="08F7AB50" w14:textId="77777777">
        <w:tc>
          <w:tcPr>
            <w:tcW w:w="2796" w:type="dxa"/>
            <w:vMerge w:val="restart"/>
            <w:shd w:val="clear" w:color="auto" w:fill="FFFFFF" w:themeFill="background1"/>
            <w:tcMar/>
          </w:tcPr>
          <w:p w:rsidRPr="00E84DB5" w:rsidR="00D8241D" w:rsidP="66BD676A" w:rsidRDefault="00D8241D" w14:paraId="203A68F1" w14:textId="77777777">
            <w:pPr>
              <w:rPr>
                <w:rFonts w:asciiTheme="minorHAnsi" w:hAnsiTheme="minorHAnsi" w:cstheme="minorBidi"/>
              </w:rPr>
            </w:pPr>
            <w:r w:rsidRPr="66BD676A">
              <w:rPr>
                <w:rFonts w:asciiTheme="minorHAnsi" w:hAnsiTheme="minorHAnsi" w:cstheme="minorBidi"/>
              </w:rPr>
              <w:t>Scheme Information</w:t>
            </w:r>
          </w:p>
        </w:tc>
        <w:tc>
          <w:tcPr>
            <w:tcW w:w="2195"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87"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0"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0"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445868" w:rsidTr="28A6F4EE" w14:paraId="02EB378F" w14:textId="77777777">
        <w:tc>
          <w:tcPr>
            <w:tcW w:w="2796" w:type="dxa"/>
            <w:vMerge/>
            <w:tcMar/>
          </w:tcPr>
          <w:p w:rsidRPr="00E84DB5" w:rsidR="00445868" w:rsidP="00445868" w:rsidRDefault="00445868" w14:paraId="6A05A809" w14:textId="77777777">
            <w:pPr>
              <w:rPr>
                <w:rFonts w:asciiTheme="minorHAnsi" w:hAnsiTheme="minorHAnsi" w:cstheme="minorHAnsi"/>
                <w:sz w:val="28"/>
                <w:szCs w:val="28"/>
              </w:rPr>
            </w:pPr>
          </w:p>
        </w:tc>
        <w:tc>
          <w:tcPr>
            <w:tcW w:w="2195" w:type="dxa"/>
            <w:shd w:val="clear" w:color="auto" w:fill="FFFFFF" w:themeFill="background1"/>
            <w:tcMar/>
          </w:tcPr>
          <w:p w:rsidRPr="00E84DB5" w:rsidR="00445868" w:rsidP="1B362D13" w:rsidRDefault="00445868" w14:paraId="72A3D3EC" w14:textId="48A2A279">
            <w:pPr>
              <w:rPr>
                <w:rFonts w:ascii="Calibri" w:hAnsi="Calibri" w:cs="" w:asciiTheme="minorAscii" w:hAnsiTheme="minorAscii" w:cstheme="minorBidi"/>
              </w:rPr>
            </w:pPr>
            <w:r w:rsidR="00445868">
              <w:rPr/>
              <w:t>West Devon and Cornwall</w:t>
            </w:r>
          </w:p>
        </w:tc>
        <w:tc>
          <w:tcPr>
            <w:tcW w:w="2887" w:type="dxa"/>
            <w:shd w:val="clear" w:color="auto" w:fill="FFFFFF" w:themeFill="background1"/>
            <w:tcMar/>
          </w:tcPr>
          <w:p w:rsidRPr="0019654D" w:rsidR="00445868" w:rsidP="00445868" w:rsidRDefault="00445868" w14:paraId="0D0B940D" w14:textId="17FE5D53">
            <w:pPr>
              <w:rPr>
                <w:rFonts w:asciiTheme="minorHAnsi" w:hAnsiTheme="minorHAnsi" w:cstheme="minorBidi"/>
              </w:rPr>
            </w:pPr>
            <w:r>
              <w:rPr>
                <w:rFonts w:asciiTheme="minorHAnsi" w:hAnsiTheme="minorHAnsi" w:cstheme="minorBidi"/>
              </w:rPr>
              <w:t>Lucy Whitby</w:t>
            </w:r>
          </w:p>
        </w:tc>
        <w:tc>
          <w:tcPr>
            <w:tcW w:w="3610" w:type="dxa"/>
            <w:shd w:val="clear" w:color="auto" w:fill="FFFFFF" w:themeFill="background1"/>
            <w:tcMar/>
          </w:tcPr>
          <w:p w:rsidRPr="00E84DB5" w:rsidR="00445868" w:rsidP="00445868" w:rsidRDefault="00445868" w14:paraId="60061E4C" w14:textId="5C408310">
            <w:pPr>
              <w:rPr>
                <w:rFonts w:asciiTheme="minorHAnsi" w:hAnsiTheme="minorHAnsi" w:cstheme="minorBidi"/>
              </w:rPr>
            </w:pPr>
            <w:r>
              <w:rPr>
                <w:rFonts w:asciiTheme="minorHAnsi" w:hAnsiTheme="minorHAnsi" w:cstheme="minorBidi"/>
              </w:rPr>
              <w:t>Truro and Plymouth</w:t>
            </w:r>
          </w:p>
        </w:tc>
        <w:tc>
          <w:tcPr>
            <w:tcW w:w="2460" w:type="dxa"/>
            <w:shd w:val="clear" w:color="auto" w:fill="FFFFFF" w:themeFill="background1"/>
            <w:tcMar/>
          </w:tcPr>
          <w:p w:rsidRPr="0019654D" w:rsidR="00445868" w:rsidP="56317E33" w:rsidRDefault="00445868" w14:paraId="44EAFD9C" w14:textId="49FF6433">
            <w:pPr>
              <w:pStyle w:val="Body"/>
              <w:rPr>
                <w:rFonts w:asciiTheme="minorHAnsi" w:hAnsiTheme="minorHAnsi" w:cstheme="minorBidi"/>
              </w:rPr>
            </w:pPr>
            <w:r w:rsidRPr="56317E33">
              <w:rPr>
                <w:rFonts w:asciiTheme="minorHAnsi" w:hAnsiTheme="minorHAnsi" w:cstheme="minorBidi"/>
              </w:rPr>
              <w:t>1</w:t>
            </w:r>
            <w:r w:rsidRPr="56317E33">
              <w:rPr>
                <w:rFonts w:asciiTheme="minorHAnsi" w:hAnsiTheme="minorHAnsi" w:cstheme="minorBidi"/>
                <w:vertAlign w:val="superscript"/>
              </w:rPr>
              <w:t>st</w:t>
            </w:r>
            <w:r w:rsidRPr="56317E33">
              <w:rPr>
                <w:rFonts w:asciiTheme="minorHAnsi" w:hAnsiTheme="minorHAnsi" w:cstheme="minorBidi"/>
              </w:rPr>
              <w:t xml:space="preserve"> September 202</w:t>
            </w:r>
            <w:r w:rsidRPr="56317E33" w:rsidR="1C63894A">
              <w:rPr>
                <w:rFonts w:asciiTheme="minorHAnsi" w:hAnsiTheme="minorHAnsi" w:cstheme="minorBidi"/>
              </w:rPr>
              <w:t>6</w:t>
            </w:r>
          </w:p>
        </w:tc>
      </w:tr>
      <w:tr w:rsidRPr="00E84DB5" w:rsidR="00445868" w:rsidTr="28A6F4EE" w14:paraId="0DEB6D5B" w14:textId="77777777">
        <w:tc>
          <w:tcPr>
            <w:tcW w:w="2796" w:type="dxa"/>
            <w:shd w:val="clear" w:color="auto" w:fill="FFFFFF" w:themeFill="background1"/>
            <w:tcMar/>
          </w:tcPr>
          <w:p w:rsidRPr="00E84DB5" w:rsidR="00445868" w:rsidP="00445868" w:rsidRDefault="00445868" w14:paraId="6B2BC347" w14:textId="29C04C5A">
            <w:pPr>
              <w:autoSpaceDE w:val="0"/>
              <w:autoSpaceDN w:val="0"/>
              <w:adjustRightInd w:val="0"/>
              <w:jc w:val="center"/>
              <w:rPr>
                <w:rFonts w:asciiTheme="minorHAnsi" w:hAnsiTheme="minorHAnsi" w:cstheme="minorBidi"/>
                <w:color w:val="000000"/>
              </w:rPr>
            </w:pPr>
            <w:r w:rsidRPr="66BD676A">
              <w:rPr>
                <w:rFonts w:asciiTheme="minorHAnsi" w:hAnsiTheme="minorHAnsi" w:cstheme="minorBidi"/>
              </w:rPr>
              <w:t xml:space="preserve">Geographical spread (towns usually included) </w:t>
            </w:r>
            <w:r w:rsidRPr="66BD676A">
              <w:rPr>
                <w:rFonts w:asciiTheme="minorHAnsi" w:hAnsiTheme="minorHAnsi" w:cstheme="minorBidi"/>
                <w:color w:val="000000" w:themeColor="text1"/>
              </w:rPr>
              <w:t>Please note -training practices for 202</w:t>
            </w:r>
            <w:r w:rsidR="001939BA">
              <w:rPr>
                <w:rFonts w:asciiTheme="minorHAnsi" w:hAnsiTheme="minorHAnsi" w:cstheme="minorBidi"/>
                <w:color w:val="000000" w:themeColor="text1"/>
              </w:rPr>
              <w:t>6</w:t>
            </w:r>
            <w:r w:rsidRPr="66BD676A">
              <w:rPr>
                <w:rFonts w:asciiTheme="minorHAnsi" w:hAnsiTheme="minorHAnsi" w:cstheme="minorBidi"/>
                <w:color w:val="000000" w:themeColor="text1"/>
              </w:rPr>
              <w:t xml:space="preserve"> have not yet been appointed. Any information given on our website is for guidance only.</w:t>
            </w:r>
          </w:p>
        </w:tc>
        <w:tc>
          <w:tcPr>
            <w:tcW w:w="11152" w:type="dxa"/>
            <w:gridSpan w:val="4"/>
            <w:shd w:val="clear" w:color="auto" w:fill="FFFFFF" w:themeFill="background1"/>
            <w:tcMar/>
          </w:tcPr>
          <w:p w:rsidRPr="00E84DB5" w:rsidR="00445868" w:rsidP="6F6F419B" w:rsidRDefault="00445868" w14:paraId="0CACF0A2" w14:textId="7CCD93D1">
            <w:pPr>
              <w:rPr>
                <w:rFonts w:ascii="Calibri" w:hAnsi="Calibri" w:cs="" w:asciiTheme="minorAscii" w:hAnsiTheme="minorAscii" w:cstheme="minorBidi"/>
              </w:rPr>
            </w:pPr>
            <w:r w:rsidRPr="6F6F419B" w:rsidR="06C7D303">
              <w:rPr>
                <w:rFonts w:ascii="Calibri" w:hAnsi="Calibri" w:cs="" w:asciiTheme="minorAscii" w:hAnsiTheme="minorAscii" w:cstheme="minorBidi"/>
              </w:rPr>
              <w:t xml:space="preserve">The West Devon and Cornwall scheme is unique for </w:t>
            </w:r>
            <w:r w:rsidRPr="6F6F419B" w:rsidR="06C7D303">
              <w:rPr>
                <w:rFonts w:ascii="Calibri" w:hAnsi="Calibri" w:cs="" w:asciiTheme="minorAscii" w:hAnsiTheme="minorAscii" w:cstheme="minorBidi"/>
              </w:rPr>
              <w:t>a number of</w:t>
            </w:r>
            <w:r w:rsidRPr="6F6F419B" w:rsidR="06C7D303">
              <w:rPr>
                <w:rFonts w:ascii="Calibri" w:hAnsi="Calibri" w:cs="" w:asciiTheme="minorAscii" w:hAnsiTheme="minorAscii" w:cstheme="minorBidi"/>
              </w:rPr>
              <w:t xml:space="preserve"> reasons. Practices are </w:t>
            </w:r>
            <w:r w:rsidRPr="6F6F419B" w:rsidR="06C7D303">
              <w:rPr>
                <w:rFonts w:ascii="Calibri" w:hAnsi="Calibri" w:cs="" w:asciiTheme="minorAscii" w:hAnsiTheme="minorAscii" w:cstheme="minorBidi"/>
              </w:rPr>
              <w:t>generally situated</w:t>
            </w:r>
            <w:r w:rsidRPr="6F6F419B" w:rsidR="06C7D303">
              <w:rPr>
                <w:rFonts w:ascii="Calibri" w:hAnsi="Calibri" w:cs="" w:asciiTheme="minorAscii" w:hAnsiTheme="minorAscii" w:cstheme="minorBidi"/>
              </w:rPr>
              <w:t xml:space="preserve"> in towns and villages owing to the rural nature of the region. Many of the practices are </w:t>
            </w:r>
            <w:r w:rsidRPr="6F6F419B" w:rsidR="06C7D303">
              <w:rPr>
                <w:rFonts w:ascii="Calibri" w:hAnsi="Calibri" w:cs="" w:asciiTheme="minorAscii" w:hAnsiTheme="minorAscii" w:cstheme="minorBidi"/>
              </w:rPr>
              <w:t>in close proximity to</w:t>
            </w:r>
            <w:r w:rsidRPr="6F6F419B" w:rsidR="06C7D303">
              <w:rPr>
                <w:rFonts w:ascii="Calibri" w:hAnsi="Calibri" w:cs="" w:asciiTheme="minorAscii" w:hAnsiTheme="minorAscii" w:cstheme="minorBidi"/>
              </w:rPr>
              <w:t xml:space="preserve"> some of best beaches in the country, perfect for a post-work BBQ and surf. </w:t>
            </w:r>
          </w:p>
          <w:p w:rsidRPr="00E84DB5" w:rsidR="00445868" w:rsidP="56317E33" w:rsidRDefault="00445868" w14:paraId="61983D82" w14:textId="0AC05590">
            <w:pPr>
              <w:rPr>
                <w:rFonts w:asciiTheme="minorHAnsi" w:hAnsiTheme="minorHAnsi" w:cstheme="minorBidi"/>
              </w:rPr>
            </w:pPr>
          </w:p>
          <w:p w:rsidRPr="00E84DB5" w:rsidR="00445868" w:rsidP="56317E33" w:rsidRDefault="00445868" w14:paraId="287C8915" w14:textId="7FEA9DAB">
            <w:pPr>
              <w:rPr>
                <w:rFonts w:asciiTheme="minorHAnsi" w:hAnsiTheme="minorHAnsi" w:cstheme="minorBidi"/>
              </w:rPr>
            </w:pPr>
            <w:r w:rsidRPr="56317E33">
              <w:rPr>
                <w:rFonts w:asciiTheme="minorHAnsi" w:hAnsiTheme="minorHAnsi" w:cstheme="minorBidi"/>
              </w:rPr>
              <w:t>Cornwall and Devon are becoming increasingly popular with young professionals who seek something different to the busy city life. Whilst the remote element of the scheme can be appealing for many, it is important to point out that many of the towns in this area also boast lovely coffee shops, bars and sociable sports clubs such as Rugby, CrossFit or yoga. For the artsy individuals, there is an endless array of art classes ranging from painting to pottery to jewellery making. Giving opportunities to search for a great work-life balance.</w:t>
            </w:r>
          </w:p>
          <w:p w:rsidRPr="00E84DB5" w:rsidR="00445868" w:rsidP="56317E33" w:rsidRDefault="00445868" w14:paraId="4B94D5A5" w14:textId="3C8C3A71">
            <w:pPr>
              <w:rPr>
                <w:rFonts w:asciiTheme="minorHAnsi" w:hAnsiTheme="minorHAnsi" w:cstheme="minorBidi"/>
              </w:rPr>
            </w:pPr>
          </w:p>
          <w:p w:rsidRPr="00E84DB5" w:rsidR="00445868" w:rsidP="3C826999" w:rsidRDefault="00445868" w14:paraId="3656B9AB" w14:textId="74A261B0">
            <w:pPr>
              <w:rPr>
                <w:rFonts w:asciiTheme="minorHAnsi" w:hAnsiTheme="minorHAnsi" w:cstheme="minorBidi"/>
              </w:rPr>
            </w:pPr>
            <w:r w:rsidRPr="56317E33">
              <w:rPr>
                <w:rFonts w:asciiTheme="minorHAnsi" w:hAnsiTheme="minorHAnsi" w:cstheme="minorBidi"/>
              </w:rPr>
              <w:t>Locations currently include Truro, St Agnes, Padstow and Newquay, and just over the border into Devon they include Plymouth and Tavistock. A definitive list will be available once they are confirmed.</w:t>
            </w:r>
          </w:p>
        </w:tc>
      </w:tr>
      <w:tr w:rsidRPr="00E84DB5" w:rsidR="00445868" w:rsidTr="28A6F4EE" w14:paraId="479F4912" w14:textId="77777777">
        <w:tc>
          <w:tcPr>
            <w:tcW w:w="2796" w:type="dxa"/>
            <w:shd w:val="clear" w:color="auto" w:fill="FFFFFF" w:themeFill="background1"/>
            <w:tcMar/>
          </w:tcPr>
          <w:p w:rsidRPr="00E84DB5" w:rsidR="00445868" w:rsidP="00445868" w:rsidRDefault="00445868" w14:paraId="12543D0B" w14:textId="21947AEE">
            <w:pPr>
              <w:autoSpaceDE w:val="0"/>
              <w:autoSpaceDN w:val="0"/>
              <w:adjustRightInd w:val="0"/>
              <w:jc w:val="center"/>
              <w:rPr>
                <w:rFonts w:asciiTheme="minorHAnsi" w:hAnsiTheme="minorHAnsi" w:cstheme="minorBidi"/>
              </w:rPr>
            </w:pPr>
            <w:r w:rsidRPr="66BD676A">
              <w:rPr>
                <w:rFonts w:asciiTheme="minorHAnsi" w:hAnsiTheme="minorHAnsi" w:cstheme="minorBidi"/>
              </w:rPr>
              <w:t>Local Allocation Process followed in 2024</w:t>
            </w:r>
          </w:p>
          <w:p w:rsidRPr="00E84DB5" w:rsidR="00445868" w:rsidP="00445868" w:rsidRDefault="00445868" w14:paraId="432E05F8" w14:textId="7E9B9C4A">
            <w:pPr>
              <w:autoSpaceDE w:val="0"/>
              <w:autoSpaceDN w:val="0"/>
              <w:adjustRightInd w:val="0"/>
              <w:jc w:val="center"/>
              <w:rPr>
                <w:rFonts w:asciiTheme="minorHAnsi" w:hAnsiTheme="minorHAnsi" w:cstheme="minorBidi"/>
              </w:rPr>
            </w:pPr>
            <w:r w:rsidRPr="66BD676A">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5</w:t>
            </w:r>
            <w:r w:rsidRPr="66BD676A">
              <w:rPr>
                <w:rFonts w:asciiTheme="minorHAnsi" w:hAnsiTheme="minorHAnsi" w:cstheme="minorBidi"/>
                <w:color w:val="000000" w:themeColor="text1"/>
              </w:rPr>
              <w:t>).</w:t>
            </w:r>
          </w:p>
        </w:tc>
        <w:tc>
          <w:tcPr>
            <w:tcW w:w="11152" w:type="dxa"/>
            <w:gridSpan w:val="4"/>
            <w:shd w:val="clear" w:color="auto" w:fill="FFFFFF" w:themeFill="background1"/>
            <w:tcMar/>
          </w:tcPr>
          <w:p w:rsidR="00445868" w:rsidP="00445868" w:rsidRDefault="00445868" w14:paraId="1F9581A9" w14:textId="77777777">
            <w:pPr>
              <w:pStyle w:val="Body"/>
              <w:rPr>
                <w:rStyle w:val="None"/>
                <w:rFonts w:eastAsia="Calibri" w:asciiTheme="minorHAnsi" w:hAnsiTheme="minorHAnsi" w:cstheme="minorBidi"/>
              </w:rPr>
            </w:pPr>
            <w:r w:rsidRPr="00A11ACA">
              <w:rPr>
                <w:rFonts w:eastAsia="Calibri" w:asciiTheme="minorHAnsi" w:hAnsiTheme="minorHAnsi" w:cstheme="minorBidi"/>
                <w:lang w:val="en-GB"/>
              </w:rPr>
              <w:t>FDs rank practices in order of preference and places are allocated based on national ranking with higher ranking FDs getting first choice</w:t>
            </w:r>
          </w:p>
          <w:p w:rsidR="00445868" w:rsidP="00445868" w:rsidRDefault="00445868" w14:paraId="1299C43A" w14:textId="77777777">
            <w:pPr>
              <w:pStyle w:val="Body"/>
              <w:rPr>
                <w:rFonts w:asciiTheme="minorHAnsi" w:hAnsiTheme="minorHAnsi" w:cstheme="minorBidi"/>
              </w:rPr>
            </w:pPr>
          </w:p>
          <w:p w:rsidRPr="0019654D" w:rsidR="00445868" w:rsidP="00445868" w:rsidRDefault="00445868" w14:paraId="4DDBEF00" w14:textId="77777777">
            <w:pPr>
              <w:pStyle w:val="Body"/>
              <w:rPr>
                <w:rFonts w:asciiTheme="minorHAnsi" w:hAnsiTheme="minorHAnsi" w:cstheme="minorBidi"/>
              </w:rPr>
            </w:pPr>
          </w:p>
        </w:tc>
      </w:tr>
      <w:tr w:rsidRPr="00E84DB5" w:rsidR="00445868" w:rsidTr="28A6F4EE" w14:paraId="6C0E1DE5" w14:textId="77777777">
        <w:tc>
          <w:tcPr>
            <w:tcW w:w="2796" w:type="dxa"/>
            <w:shd w:val="clear" w:color="auto" w:fill="FFFFFF" w:themeFill="background1"/>
            <w:tcMar/>
          </w:tcPr>
          <w:p w:rsidRPr="00E84DB5" w:rsidR="00445868" w:rsidP="00445868" w:rsidRDefault="00445868"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52" w:type="dxa"/>
            <w:gridSpan w:val="4"/>
            <w:shd w:val="clear" w:color="auto" w:fill="FFFFFF" w:themeFill="background1"/>
            <w:tcMar/>
          </w:tcPr>
          <w:p w:rsidR="00445868" w:rsidP="56317E33" w:rsidRDefault="00445868" w14:paraId="7E600056" w14:textId="29CBE8BC">
            <w:pPr>
              <w:pStyle w:val="BodyA"/>
              <w:rPr>
                <w:rFonts w:eastAsia="Tahoma" w:asciiTheme="minorHAnsi" w:hAnsiTheme="minorHAnsi" w:cstheme="minorBidi"/>
                <w:lang w:val="en-GB"/>
              </w:rPr>
            </w:pPr>
            <w:r w:rsidRPr="56317E33">
              <w:rPr>
                <w:rFonts w:eastAsia="Tahoma" w:asciiTheme="minorHAnsi" w:hAnsiTheme="minorHAnsi" w:cstheme="minorBidi"/>
              </w:rPr>
              <w:t>Come West to the coastal towns of Cornwall and the vibrant University City of Plymouth. </w:t>
            </w:r>
            <w:r w:rsidRPr="56317E33">
              <w:rPr>
                <w:rFonts w:eastAsia="Tahoma" w:asciiTheme="minorHAnsi" w:hAnsiTheme="minorHAnsi" w:cstheme="minorBidi"/>
                <w:lang w:val="en-GB"/>
              </w:rPr>
              <w:t> </w:t>
            </w:r>
          </w:p>
          <w:p w:rsidR="00445868" w:rsidP="69C5A741" w:rsidRDefault="00445868" w14:paraId="43F9DA87" w14:textId="503856A6">
            <w:pPr>
              <w:pStyle w:val="BodyA"/>
              <w:rPr>
                <w:rFonts w:ascii="Calibri" w:hAnsi="Calibri" w:eastAsia="Tahoma" w:cs="" w:asciiTheme="minorAscii" w:hAnsiTheme="minorAscii" w:cstheme="minorBidi"/>
                <w:lang w:val="en-GB"/>
              </w:rPr>
            </w:pPr>
            <w:r w:rsidRPr="69C5A741" w:rsidR="00445868">
              <w:rPr>
                <w:rFonts w:ascii="Calibri" w:hAnsi="Calibri" w:eastAsia="Tahoma" w:cs="" w:asciiTheme="minorAscii" w:hAnsiTheme="minorAscii" w:cstheme="minorBidi"/>
              </w:rPr>
              <w:t xml:space="preserve">Devon and Cornwall are the counties that people flock to for </w:t>
            </w:r>
            <w:r w:rsidRPr="69C5A741" w:rsidR="01DF999E">
              <w:rPr>
                <w:rFonts w:ascii="Calibri" w:hAnsi="Calibri" w:eastAsia="Tahoma" w:cs="" w:asciiTheme="minorAscii" w:hAnsiTheme="minorAscii" w:cstheme="minorBidi"/>
              </w:rPr>
              <w:t>holidays;</w:t>
            </w:r>
            <w:r w:rsidRPr="69C5A741" w:rsidR="00445868">
              <w:rPr>
                <w:rFonts w:ascii="Calibri" w:hAnsi="Calibri" w:eastAsia="Tahoma" w:cs="" w:asciiTheme="minorAscii" w:hAnsiTheme="minorAscii" w:cstheme="minorBidi"/>
              </w:rPr>
              <w:t xml:space="preserve"> you will get to call it home for a year. </w:t>
            </w:r>
            <w:r w:rsidRPr="69C5A741" w:rsidR="00445868">
              <w:rPr>
                <w:rFonts w:ascii="Calibri" w:hAnsi="Calibri" w:eastAsia="Tahoma" w:cs="" w:asciiTheme="minorAscii" w:hAnsiTheme="minorAscii" w:cstheme="minorBidi"/>
                <w:lang w:val="en-GB"/>
              </w:rPr>
              <w:t> </w:t>
            </w:r>
          </w:p>
          <w:p w:rsidR="00445868" w:rsidP="56317E33" w:rsidRDefault="00445868" w14:paraId="2CB9435D" w14:textId="6095EA92">
            <w:pPr>
              <w:pStyle w:val="BodyA"/>
              <w:rPr>
                <w:rFonts w:ascii="Aptos" w:hAnsi="Aptos" w:eastAsia="Aptos" w:cs="Aptos"/>
              </w:rPr>
            </w:pPr>
            <w:r w:rsidRPr="69C5A741" w:rsidR="00445868">
              <w:rPr>
                <w:rFonts w:ascii="Calibri" w:hAnsi="Calibri" w:eastAsia="Tahoma" w:cs="" w:asciiTheme="minorAscii" w:hAnsiTheme="minorAscii" w:cstheme="minorBidi"/>
              </w:rPr>
              <w:t xml:space="preserve">The scheme has a stable core of very experienced and friendly trainers. </w:t>
            </w:r>
            <w:r w:rsidRPr="69C5A741" w:rsidR="4A996B46">
              <w:rPr>
                <w:rFonts w:ascii="Calibri" w:hAnsi="Calibri" w:eastAsia="Tahoma" w:cs="" w:asciiTheme="minorAscii" w:hAnsiTheme="minorAscii" w:cstheme="minorBidi"/>
              </w:rPr>
              <w:t xml:space="preserve">They are known to go the extra mile and are </w:t>
            </w:r>
            <w:r w:rsidRPr="69C5A741" w:rsidR="42262A14">
              <w:rPr>
                <w:rFonts w:ascii="Calibri" w:hAnsi="Calibri" w:eastAsia="Tahoma" w:cs="" w:asciiTheme="minorAscii" w:hAnsiTheme="minorAscii" w:cstheme="minorBidi"/>
              </w:rPr>
              <w:t xml:space="preserve">understanding of the </w:t>
            </w:r>
            <w:r w:rsidRPr="69C5A741" w:rsidR="000977A2">
              <w:rPr>
                <w:rFonts w:ascii="Calibri" w:hAnsi="Calibri" w:eastAsia="Tahoma" w:cs="" w:asciiTheme="minorAscii" w:hAnsiTheme="minorAscii" w:cstheme="minorBidi"/>
              </w:rPr>
              <w:t>trainees'</w:t>
            </w:r>
            <w:r w:rsidRPr="69C5A741" w:rsidR="42262A14">
              <w:rPr>
                <w:rFonts w:ascii="Calibri" w:hAnsi="Calibri" w:eastAsia="Tahoma" w:cs="" w:asciiTheme="minorAscii" w:hAnsiTheme="minorAscii" w:cstheme="minorBidi"/>
              </w:rPr>
              <w:t xml:space="preserve"> needs and</w:t>
            </w:r>
            <w:r w:rsidRPr="69C5A741" w:rsidR="42262A14">
              <w:rPr>
                <w:rFonts w:ascii="Aptos" w:hAnsi="Aptos" w:eastAsia="Aptos" w:cs="Aptos"/>
              </w:rPr>
              <w:t xml:space="preserve"> prioriti</w:t>
            </w:r>
            <w:r w:rsidRPr="69C5A741" w:rsidR="78640310">
              <w:rPr>
                <w:rFonts w:ascii="Aptos" w:hAnsi="Aptos" w:eastAsia="Aptos" w:cs="Aptos"/>
              </w:rPr>
              <w:t>z</w:t>
            </w:r>
            <w:r w:rsidRPr="69C5A741" w:rsidR="42262A14">
              <w:rPr>
                <w:rFonts w:ascii="Aptos" w:hAnsi="Aptos" w:eastAsia="Aptos" w:cs="Aptos"/>
              </w:rPr>
              <w:t>e both your wellbeing and clinical progress</w:t>
            </w:r>
            <w:r w:rsidRPr="69C5A741" w:rsidR="4562E575">
              <w:rPr>
                <w:rFonts w:ascii="Aptos" w:hAnsi="Aptos" w:eastAsia="Aptos" w:cs="Aptos"/>
              </w:rPr>
              <w:t>.</w:t>
            </w:r>
          </w:p>
          <w:p w:rsidR="42262A14" w:rsidP="28A6F4EE" w:rsidRDefault="42262A14" w14:paraId="63414D79" w14:textId="7D686030">
            <w:pPr>
              <w:pStyle w:val="BodyA"/>
              <w:rPr>
                <w:rFonts w:ascii="Calibri" w:hAnsi="Calibri" w:eastAsia="Tahoma" w:cs="" w:asciiTheme="minorAscii" w:hAnsiTheme="minorAscii" w:cstheme="minorBidi"/>
                <w:lang w:val="en-GB"/>
              </w:rPr>
            </w:pPr>
            <w:r w:rsidRPr="28A6F4EE" w:rsidR="3D4AFAED">
              <w:rPr>
                <w:rFonts w:ascii="Calibri" w:hAnsi="Calibri" w:eastAsia="Tahoma" w:cs="" w:asciiTheme="minorAscii" w:hAnsiTheme="minorAscii" w:cstheme="minorBidi"/>
              </w:rPr>
              <w:t xml:space="preserve">They understand the journey you are soon </w:t>
            </w:r>
            <w:r w:rsidRPr="28A6F4EE" w:rsidR="3D4AFAED">
              <w:rPr>
                <w:rFonts w:ascii="Calibri" w:hAnsi="Calibri" w:eastAsia="Tahoma" w:cs="" w:asciiTheme="minorAscii" w:hAnsiTheme="minorAscii" w:cstheme="minorBidi"/>
              </w:rPr>
              <w:t>make</w:t>
            </w:r>
            <w:r w:rsidRPr="28A6F4EE" w:rsidR="3D4AFAED">
              <w:rPr>
                <w:rFonts w:ascii="Calibri" w:hAnsi="Calibri" w:eastAsia="Tahoma" w:cs="" w:asciiTheme="minorAscii" w:hAnsiTheme="minorAscii" w:cstheme="minorBidi"/>
              </w:rPr>
              <w:t xml:space="preserve">. Stepping from undergraduate studies to working as an independent practitioner is not without its challenges. We all appreciate this and know how to support and </w:t>
            </w:r>
            <w:r w:rsidRPr="28A6F4EE" w:rsidR="3D4AFAED">
              <w:rPr>
                <w:rFonts w:ascii="Calibri" w:hAnsi="Calibri" w:eastAsia="Tahoma" w:cs="" w:asciiTheme="minorAscii" w:hAnsiTheme="minorAscii" w:cstheme="minorBidi"/>
              </w:rPr>
              <w:t>nurture you along the way. There is a common theme among the training team of their love and appreciation of the outdoors. Life work balance is a key lesson to navigate, and this is a good environment to start to appreciate this. </w:t>
            </w:r>
            <w:r w:rsidRPr="28A6F4EE" w:rsidR="3D4AFAED">
              <w:rPr>
                <w:rFonts w:ascii="Calibri" w:hAnsi="Calibri" w:eastAsia="Tahoma" w:cs="" w:asciiTheme="minorAscii" w:hAnsiTheme="minorAscii" w:cstheme="minorBidi"/>
                <w:lang w:val="en-GB"/>
              </w:rPr>
              <w:t> </w:t>
            </w:r>
          </w:p>
          <w:p w:rsidR="00445868" w:rsidP="56317E33" w:rsidRDefault="00445868" w14:paraId="5B461264" w14:textId="36AE3F49">
            <w:pPr>
              <w:pStyle w:val="BodyA"/>
              <w:rPr>
                <w:rFonts w:eastAsia="Tahoma" w:asciiTheme="minorHAnsi" w:hAnsiTheme="minorHAnsi" w:cstheme="minorBidi"/>
                <w:lang w:val="en-GB"/>
              </w:rPr>
            </w:pPr>
            <w:r w:rsidRPr="56317E33">
              <w:rPr>
                <w:rFonts w:eastAsia="Tahoma" w:asciiTheme="minorHAnsi" w:hAnsiTheme="minorHAnsi" w:cstheme="minorBidi"/>
              </w:rPr>
              <w:t> </w:t>
            </w:r>
            <w:r w:rsidRPr="56317E33">
              <w:rPr>
                <w:rFonts w:eastAsia="Tahoma" w:asciiTheme="minorHAnsi" w:hAnsiTheme="minorHAnsi" w:cstheme="minorBidi"/>
                <w:lang w:val="en-GB"/>
              </w:rPr>
              <w:t> </w:t>
            </w:r>
          </w:p>
          <w:p w:rsidR="00445868" w:rsidP="69C5A741" w:rsidRDefault="00445868" w14:paraId="2A3C74B3" w14:textId="610C03C7">
            <w:pPr>
              <w:pStyle w:val="BodyA"/>
              <w:rPr>
                <w:rFonts w:ascii="Calibri" w:hAnsi="Calibri" w:eastAsia="Tahoma" w:cs="" w:asciiTheme="minorAscii" w:hAnsiTheme="minorAscii" w:cstheme="minorBidi"/>
                <w:lang w:val="en-GB"/>
              </w:rPr>
            </w:pPr>
            <w:r w:rsidRPr="69C5A741" w:rsidR="00445868">
              <w:rPr>
                <w:rFonts w:ascii="Calibri" w:hAnsi="Calibri" w:eastAsia="Tahoma" w:cs="" w:asciiTheme="minorAscii" w:hAnsiTheme="minorAscii" w:cstheme="minorBidi"/>
              </w:rPr>
              <w:t xml:space="preserve">Some practices are in easy reach of the city of </w:t>
            </w:r>
            <w:r w:rsidRPr="69C5A741" w:rsidR="630D42B8">
              <w:rPr>
                <w:rFonts w:ascii="Calibri" w:hAnsi="Calibri" w:eastAsia="Tahoma" w:cs="" w:asciiTheme="minorAscii" w:hAnsiTheme="minorAscii" w:cstheme="minorBidi"/>
              </w:rPr>
              <w:t>Plymouth;</w:t>
            </w:r>
            <w:r w:rsidRPr="69C5A741" w:rsidR="00445868">
              <w:rPr>
                <w:rFonts w:ascii="Calibri" w:hAnsi="Calibri" w:eastAsia="Tahoma" w:cs="" w:asciiTheme="minorAscii" w:hAnsiTheme="minorAscii" w:cstheme="minorBidi"/>
              </w:rPr>
              <w:t xml:space="preserve"> some are in more rural towns, often a short walk from the ocean. The study days are </w:t>
            </w:r>
            <w:r w:rsidRPr="69C5A741" w:rsidR="00445868">
              <w:rPr>
                <w:rFonts w:ascii="Calibri" w:hAnsi="Calibri" w:eastAsia="Tahoma" w:cs="" w:asciiTheme="minorAscii" w:hAnsiTheme="minorAscii" w:cstheme="minorBidi"/>
              </w:rPr>
              <w:t>generally either</w:t>
            </w:r>
            <w:r w:rsidRPr="69C5A741" w:rsidR="00445868">
              <w:rPr>
                <w:rFonts w:ascii="Calibri" w:hAnsi="Calibri" w:eastAsia="Tahoma" w:cs="" w:asciiTheme="minorAscii" w:hAnsiTheme="minorAscii" w:cstheme="minorBidi"/>
              </w:rPr>
              <w:t xml:space="preserve"> in Truro or Plymouth. Peer support and </w:t>
            </w:r>
            <w:r w:rsidRPr="69C5A741" w:rsidR="00445868">
              <w:rPr>
                <w:rFonts w:ascii="Calibri" w:hAnsi="Calibri" w:eastAsia="Tahoma" w:cs="" w:asciiTheme="minorAscii" w:hAnsiTheme="minorAscii" w:cstheme="minorBidi"/>
              </w:rPr>
              <w:t>establishing</w:t>
            </w:r>
            <w:r w:rsidRPr="69C5A741" w:rsidR="00445868">
              <w:rPr>
                <w:rFonts w:ascii="Calibri" w:hAnsi="Calibri" w:eastAsia="Tahoma" w:cs="" w:asciiTheme="minorAscii" w:hAnsiTheme="minorAscii" w:cstheme="minorBidi"/>
              </w:rPr>
              <w:t xml:space="preserve"> a good network of colleagues can be a cornerstone to help you through these </w:t>
            </w:r>
            <w:r w:rsidRPr="69C5A741" w:rsidR="00445868">
              <w:rPr>
                <w:rFonts w:ascii="Calibri" w:hAnsi="Calibri" w:eastAsia="Tahoma" w:cs="" w:asciiTheme="minorAscii" w:hAnsiTheme="minorAscii" w:cstheme="minorBidi"/>
              </w:rPr>
              <w:t>initial</w:t>
            </w:r>
            <w:r w:rsidRPr="69C5A741" w:rsidR="00445868">
              <w:rPr>
                <w:rFonts w:ascii="Calibri" w:hAnsi="Calibri" w:eastAsia="Tahoma" w:cs="" w:asciiTheme="minorAscii" w:hAnsiTheme="minorAscii" w:cstheme="minorBidi"/>
              </w:rPr>
              <w:t xml:space="preserve"> years. As the scheme covers a large </w:t>
            </w:r>
            <w:r w:rsidRPr="69C5A741" w:rsidR="7AADFA9A">
              <w:rPr>
                <w:rFonts w:ascii="Calibri" w:hAnsi="Calibri" w:eastAsia="Tahoma" w:cs="" w:asciiTheme="minorAscii" w:hAnsiTheme="minorAscii" w:cstheme="minorBidi"/>
              </w:rPr>
              <w:t>area,</w:t>
            </w:r>
            <w:r w:rsidRPr="69C5A741" w:rsidR="00445868">
              <w:rPr>
                <w:rFonts w:ascii="Calibri" w:hAnsi="Calibri" w:eastAsia="Tahoma" w:cs="" w:asciiTheme="minorAscii" w:hAnsiTheme="minorAscii" w:cstheme="minorBidi"/>
              </w:rPr>
              <w:t xml:space="preserve"> there is a focus on making the study days as interactive and as hands-on as possible. We aim to meet weekly in the early months. The program initially focuses on refining and building your core </w:t>
            </w:r>
            <w:r w:rsidRPr="69C5A741" w:rsidR="00445868">
              <w:rPr>
                <w:rFonts w:ascii="Calibri" w:hAnsi="Calibri" w:eastAsia="Tahoma" w:cs="" w:asciiTheme="minorAscii" w:hAnsiTheme="minorAscii" w:cstheme="minorBidi"/>
              </w:rPr>
              <w:t>knowledge and skills</w:t>
            </w:r>
            <w:r w:rsidRPr="69C5A741" w:rsidR="00445868">
              <w:rPr>
                <w:rFonts w:ascii="Calibri" w:hAnsi="Calibri" w:eastAsia="Tahoma" w:cs="" w:asciiTheme="minorAscii" w:hAnsiTheme="minorAscii" w:cstheme="minorBidi"/>
              </w:rPr>
              <w:t xml:space="preserve"> and ways to make it deliverable in busy clinics. The topics then progress to more advanced areas. There is a focus on making sure your days are future-thinking and progressive. </w:t>
            </w:r>
            <w:r w:rsidRPr="69C5A741" w:rsidR="00445868">
              <w:rPr>
                <w:rFonts w:ascii="Calibri" w:hAnsi="Calibri" w:eastAsia="Tahoma" w:cs="" w:asciiTheme="minorAscii" w:hAnsiTheme="minorAscii" w:cstheme="minorBidi"/>
                <w:lang w:val="en-GB"/>
              </w:rPr>
              <w:t> </w:t>
            </w:r>
          </w:p>
          <w:p w:rsidR="00445868" w:rsidP="56317E33" w:rsidRDefault="00445868" w14:paraId="6C55BFDB" w14:textId="0DBD5554">
            <w:pPr>
              <w:pStyle w:val="BodyA"/>
              <w:rPr>
                <w:rFonts w:eastAsia="Tahoma" w:asciiTheme="minorHAnsi" w:hAnsiTheme="minorHAnsi" w:cstheme="minorBidi"/>
                <w:lang w:val="en-GB"/>
              </w:rPr>
            </w:pPr>
            <w:r w:rsidRPr="56317E33">
              <w:rPr>
                <w:rFonts w:eastAsia="Tahoma" w:asciiTheme="minorHAnsi" w:hAnsiTheme="minorHAnsi" w:cstheme="minorBidi"/>
              </w:rPr>
              <w:t> </w:t>
            </w:r>
            <w:r w:rsidRPr="56317E33">
              <w:rPr>
                <w:rFonts w:eastAsia="Tahoma" w:asciiTheme="minorHAnsi" w:hAnsiTheme="minorHAnsi" w:cstheme="minorBidi"/>
                <w:lang w:val="en-GB"/>
              </w:rPr>
              <w:t> </w:t>
            </w:r>
          </w:p>
          <w:p w:rsidR="00445868" w:rsidP="69C5A741" w:rsidRDefault="00445868" w14:paraId="30AE23AE" w14:textId="26C88CF9">
            <w:pPr>
              <w:pStyle w:val="BodyA"/>
              <w:rPr>
                <w:rFonts w:ascii="Calibri" w:hAnsi="Calibri" w:eastAsia="Tahoma" w:cs="" w:asciiTheme="minorAscii" w:hAnsiTheme="minorAscii" w:cstheme="minorBidi"/>
                <w:lang w:val="en-GB"/>
              </w:rPr>
            </w:pPr>
            <w:r w:rsidRPr="69C5A741" w:rsidR="00445868">
              <w:rPr>
                <w:rFonts w:ascii="Calibri" w:hAnsi="Calibri" w:eastAsia="Tahoma" w:cs="" w:asciiTheme="minorAscii" w:hAnsiTheme="minorAscii" w:cstheme="minorBidi"/>
              </w:rPr>
              <w:t xml:space="preserve">Some areas of these beautiful counties are not blessed with easy access to public transport. To be </w:t>
            </w:r>
            <w:r w:rsidRPr="69C5A741" w:rsidR="01DF4192">
              <w:rPr>
                <w:rFonts w:ascii="Calibri" w:hAnsi="Calibri" w:eastAsia="Tahoma" w:cs="" w:asciiTheme="minorAscii" w:hAnsiTheme="minorAscii" w:cstheme="minorBidi"/>
              </w:rPr>
              <w:t>independent,</w:t>
            </w:r>
            <w:r w:rsidRPr="69C5A741" w:rsidR="00445868">
              <w:rPr>
                <w:rFonts w:ascii="Calibri" w:hAnsi="Calibri" w:eastAsia="Tahoma" w:cs="" w:asciiTheme="minorAscii" w:hAnsiTheme="minorAscii" w:cstheme="minorBidi"/>
              </w:rPr>
              <w:t xml:space="preserve"> you may feel it essential to have your own transport or be collaborative.</w:t>
            </w:r>
            <w:r w:rsidRPr="69C5A741" w:rsidR="00445868">
              <w:rPr>
                <w:rFonts w:ascii="Calibri" w:hAnsi="Calibri" w:eastAsia="Tahoma" w:cs="" w:asciiTheme="minorAscii" w:hAnsiTheme="minorAscii" w:cstheme="minorBidi"/>
                <w:lang w:val="en-GB"/>
              </w:rPr>
              <w:t> </w:t>
            </w:r>
          </w:p>
          <w:p w:rsidRPr="00445868" w:rsidR="00445868" w:rsidP="56C2B3BD" w:rsidRDefault="00445868" w14:paraId="239B8C13" w14:textId="7B793960">
            <w:pPr>
              <w:pStyle w:val="BodyA"/>
              <w:rPr>
                <w:rFonts w:eastAsia="Tahoma" w:asciiTheme="minorHAnsi" w:hAnsiTheme="minorHAnsi" w:cstheme="minorBidi"/>
                <w:lang w:val="en-GB"/>
              </w:rPr>
            </w:pPr>
            <w:r w:rsidRPr="56317E33">
              <w:rPr>
                <w:rFonts w:eastAsia="Tahoma" w:asciiTheme="minorHAnsi" w:hAnsiTheme="minorHAnsi" w:cstheme="minorBidi"/>
              </w:rPr>
              <w:t> </w:t>
            </w:r>
            <w:r w:rsidRPr="56317E33">
              <w:rPr>
                <w:rFonts w:eastAsia="Tahoma" w:asciiTheme="minorHAnsi" w:hAnsiTheme="minorHAnsi" w:cstheme="minorBidi"/>
                <w:lang w:val="en-GB"/>
              </w:rPr>
              <w:t> </w:t>
            </w:r>
          </w:p>
          <w:p w:rsidRPr="00445868" w:rsidR="00445868" w:rsidP="00445868" w:rsidRDefault="00445868" w14:paraId="215981C8" w14:textId="77777777">
            <w:pPr>
              <w:pStyle w:val="BodyA"/>
              <w:rPr>
                <w:rFonts w:eastAsia="Tahoma" w:asciiTheme="minorHAnsi" w:hAnsiTheme="minorHAnsi" w:cstheme="minorBidi"/>
                <w:lang w:val="en-GB"/>
              </w:rPr>
            </w:pPr>
            <w:r w:rsidRPr="00445868">
              <w:rPr>
                <w:rFonts w:eastAsia="Tahoma" w:asciiTheme="minorHAnsi" w:hAnsiTheme="minorHAnsi" w:cstheme="minorBidi"/>
              </w:rPr>
              <w:t>We look forward to welcoming you and getting to know you. </w:t>
            </w:r>
            <w:r w:rsidRPr="00445868">
              <w:rPr>
                <w:rFonts w:eastAsia="Tahoma" w:asciiTheme="minorHAnsi" w:hAnsiTheme="minorHAnsi" w:cstheme="minorBidi"/>
                <w:lang w:val="en-GB"/>
              </w:rPr>
              <w:t> </w:t>
            </w:r>
          </w:p>
          <w:p w:rsidRPr="00445868" w:rsidR="00445868" w:rsidP="00445868" w:rsidRDefault="00445868" w14:paraId="3FE9F23F" w14:textId="56501309">
            <w:pPr>
              <w:pStyle w:val="BodyA"/>
              <w:rPr>
                <w:rFonts w:eastAsia="Tahoma" w:asciiTheme="minorHAnsi" w:hAnsiTheme="minorHAnsi" w:cstheme="minorBidi"/>
                <w:lang w:val="en-GB"/>
              </w:rPr>
            </w:pPr>
            <w:r w:rsidRPr="00445868">
              <w:rPr>
                <w:rFonts w:eastAsia="Tahoma" w:asciiTheme="minorHAnsi" w:hAnsiTheme="minorHAnsi" w:cstheme="minorBidi"/>
              </w:rPr>
              <w:t>Best wishes in the last stages of your undergraduate studies.</w:t>
            </w:r>
            <w:r w:rsidRPr="00445868">
              <w:rPr>
                <w:rFonts w:eastAsia="Tahoma" w:asciiTheme="minorHAnsi" w:hAnsiTheme="minorHAnsi" w:cstheme="minorBidi"/>
                <w:lang w:val="en-GB"/>
              </w:rPr>
              <w:t> </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15"/>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15"/>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6694A"/>
    <w:multiLevelType w:val="hybridMultilevel"/>
    <w:tmpl w:val="414C7A88"/>
    <w:lvl w:ilvl="0" w:tplc="12B0689E">
      <w:start w:val="1"/>
      <w:numFmt w:val="bullet"/>
      <w:lvlText w:val=""/>
      <w:lvlJc w:val="left"/>
      <w:pPr>
        <w:ind w:left="720" w:hanging="360"/>
      </w:pPr>
      <w:rPr>
        <w:rFonts w:hint="default" w:ascii="Symbol" w:hAnsi="Symbol"/>
      </w:rPr>
    </w:lvl>
    <w:lvl w:ilvl="1" w:tplc="F8E2B27E">
      <w:start w:val="1"/>
      <w:numFmt w:val="bullet"/>
      <w:lvlText w:val="o"/>
      <w:lvlJc w:val="left"/>
      <w:pPr>
        <w:ind w:left="1440" w:hanging="360"/>
      </w:pPr>
      <w:rPr>
        <w:rFonts w:hint="default" w:ascii="Courier New" w:hAnsi="Courier New"/>
      </w:rPr>
    </w:lvl>
    <w:lvl w:ilvl="2" w:tplc="16E6E0C2">
      <w:start w:val="1"/>
      <w:numFmt w:val="bullet"/>
      <w:lvlText w:val=""/>
      <w:lvlJc w:val="left"/>
      <w:pPr>
        <w:ind w:left="2160" w:hanging="360"/>
      </w:pPr>
      <w:rPr>
        <w:rFonts w:hint="default" w:ascii="Wingdings" w:hAnsi="Wingdings"/>
      </w:rPr>
    </w:lvl>
    <w:lvl w:ilvl="3" w:tplc="14D8E8D8">
      <w:start w:val="1"/>
      <w:numFmt w:val="bullet"/>
      <w:lvlText w:val=""/>
      <w:lvlJc w:val="left"/>
      <w:pPr>
        <w:ind w:left="2880" w:hanging="360"/>
      </w:pPr>
      <w:rPr>
        <w:rFonts w:hint="default" w:ascii="Symbol" w:hAnsi="Symbol"/>
      </w:rPr>
    </w:lvl>
    <w:lvl w:ilvl="4" w:tplc="35183FA0">
      <w:start w:val="1"/>
      <w:numFmt w:val="bullet"/>
      <w:lvlText w:val="o"/>
      <w:lvlJc w:val="left"/>
      <w:pPr>
        <w:ind w:left="3600" w:hanging="360"/>
      </w:pPr>
      <w:rPr>
        <w:rFonts w:hint="default" w:ascii="Courier New" w:hAnsi="Courier New"/>
      </w:rPr>
    </w:lvl>
    <w:lvl w:ilvl="5" w:tplc="6C2C69B8">
      <w:start w:val="1"/>
      <w:numFmt w:val="bullet"/>
      <w:lvlText w:val=""/>
      <w:lvlJc w:val="left"/>
      <w:pPr>
        <w:ind w:left="4320" w:hanging="360"/>
      </w:pPr>
      <w:rPr>
        <w:rFonts w:hint="default" w:ascii="Wingdings" w:hAnsi="Wingdings"/>
      </w:rPr>
    </w:lvl>
    <w:lvl w:ilvl="6" w:tplc="1E4468F8">
      <w:start w:val="1"/>
      <w:numFmt w:val="bullet"/>
      <w:lvlText w:val=""/>
      <w:lvlJc w:val="left"/>
      <w:pPr>
        <w:ind w:left="5040" w:hanging="360"/>
      </w:pPr>
      <w:rPr>
        <w:rFonts w:hint="default" w:ascii="Symbol" w:hAnsi="Symbol"/>
      </w:rPr>
    </w:lvl>
    <w:lvl w:ilvl="7" w:tplc="7A86ED26">
      <w:start w:val="1"/>
      <w:numFmt w:val="bullet"/>
      <w:lvlText w:val="o"/>
      <w:lvlJc w:val="left"/>
      <w:pPr>
        <w:ind w:left="5760" w:hanging="360"/>
      </w:pPr>
      <w:rPr>
        <w:rFonts w:hint="default" w:ascii="Courier New" w:hAnsi="Courier New"/>
      </w:rPr>
    </w:lvl>
    <w:lvl w:ilvl="8" w:tplc="6BA2B406">
      <w:start w:val="1"/>
      <w:numFmt w:val="bullet"/>
      <w:lvlText w:val=""/>
      <w:lvlJc w:val="left"/>
      <w:pPr>
        <w:ind w:left="6480" w:hanging="360"/>
      </w:pPr>
      <w:rPr>
        <w:rFonts w:hint="default" w:ascii="Wingdings" w:hAnsi="Wingdings"/>
      </w:rPr>
    </w:lvl>
  </w:abstractNum>
  <w:abstractNum w:abstractNumId="1" w15:restartNumberingAfterBreak="0">
    <w:nsid w:val="0B212BF9"/>
    <w:multiLevelType w:val="hybridMultilevel"/>
    <w:tmpl w:val="304083EA"/>
    <w:lvl w:ilvl="0" w:tplc="2D6E3C10">
      <w:start w:val="1"/>
      <w:numFmt w:val="bullet"/>
      <w:lvlText w:val=""/>
      <w:lvlJc w:val="left"/>
      <w:pPr>
        <w:ind w:left="720" w:hanging="360"/>
      </w:pPr>
      <w:rPr>
        <w:rFonts w:hint="default" w:ascii="Symbol" w:hAnsi="Symbol"/>
      </w:rPr>
    </w:lvl>
    <w:lvl w:ilvl="1" w:tplc="BCB02FC4">
      <w:start w:val="1"/>
      <w:numFmt w:val="bullet"/>
      <w:lvlText w:val="o"/>
      <w:lvlJc w:val="left"/>
      <w:pPr>
        <w:ind w:left="1440" w:hanging="360"/>
      </w:pPr>
      <w:rPr>
        <w:rFonts w:hint="default" w:ascii="Courier New" w:hAnsi="Courier New"/>
      </w:rPr>
    </w:lvl>
    <w:lvl w:ilvl="2" w:tplc="CBE82398">
      <w:start w:val="1"/>
      <w:numFmt w:val="bullet"/>
      <w:lvlText w:val=""/>
      <w:lvlJc w:val="left"/>
      <w:pPr>
        <w:ind w:left="2160" w:hanging="360"/>
      </w:pPr>
      <w:rPr>
        <w:rFonts w:hint="default" w:ascii="Wingdings" w:hAnsi="Wingdings"/>
      </w:rPr>
    </w:lvl>
    <w:lvl w:ilvl="3" w:tplc="001C7B92">
      <w:start w:val="1"/>
      <w:numFmt w:val="bullet"/>
      <w:lvlText w:val=""/>
      <w:lvlJc w:val="left"/>
      <w:pPr>
        <w:ind w:left="2880" w:hanging="360"/>
      </w:pPr>
      <w:rPr>
        <w:rFonts w:hint="default" w:ascii="Symbol" w:hAnsi="Symbol"/>
      </w:rPr>
    </w:lvl>
    <w:lvl w:ilvl="4" w:tplc="20245850">
      <w:start w:val="1"/>
      <w:numFmt w:val="bullet"/>
      <w:lvlText w:val="o"/>
      <w:lvlJc w:val="left"/>
      <w:pPr>
        <w:ind w:left="3600" w:hanging="360"/>
      </w:pPr>
      <w:rPr>
        <w:rFonts w:hint="default" w:ascii="Courier New" w:hAnsi="Courier New"/>
      </w:rPr>
    </w:lvl>
    <w:lvl w:ilvl="5" w:tplc="84E4BD18">
      <w:start w:val="1"/>
      <w:numFmt w:val="bullet"/>
      <w:lvlText w:val=""/>
      <w:lvlJc w:val="left"/>
      <w:pPr>
        <w:ind w:left="4320" w:hanging="360"/>
      </w:pPr>
      <w:rPr>
        <w:rFonts w:hint="default" w:ascii="Wingdings" w:hAnsi="Wingdings"/>
      </w:rPr>
    </w:lvl>
    <w:lvl w:ilvl="6" w:tplc="B8228414">
      <w:start w:val="1"/>
      <w:numFmt w:val="bullet"/>
      <w:lvlText w:val=""/>
      <w:lvlJc w:val="left"/>
      <w:pPr>
        <w:ind w:left="5040" w:hanging="360"/>
      </w:pPr>
      <w:rPr>
        <w:rFonts w:hint="default" w:ascii="Symbol" w:hAnsi="Symbol"/>
      </w:rPr>
    </w:lvl>
    <w:lvl w:ilvl="7" w:tplc="9B8843DA">
      <w:start w:val="1"/>
      <w:numFmt w:val="bullet"/>
      <w:lvlText w:val="o"/>
      <w:lvlJc w:val="left"/>
      <w:pPr>
        <w:ind w:left="5760" w:hanging="360"/>
      </w:pPr>
      <w:rPr>
        <w:rFonts w:hint="default" w:ascii="Courier New" w:hAnsi="Courier New"/>
      </w:rPr>
    </w:lvl>
    <w:lvl w:ilvl="8" w:tplc="6B946A8A">
      <w:start w:val="1"/>
      <w:numFmt w:val="bullet"/>
      <w:lvlText w:val=""/>
      <w:lvlJc w:val="left"/>
      <w:pPr>
        <w:ind w:left="6480" w:hanging="360"/>
      </w:pPr>
      <w:rPr>
        <w:rFonts w:hint="default" w:ascii="Wingdings" w:hAnsi="Wingdings"/>
      </w:rPr>
    </w:lvl>
  </w:abstractNum>
  <w:abstractNum w:abstractNumId="2" w15:restartNumberingAfterBreak="0">
    <w:nsid w:val="106AFD28"/>
    <w:multiLevelType w:val="hybridMultilevel"/>
    <w:tmpl w:val="FD02F9E6"/>
    <w:lvl w:ilvl="0" w:tplc="99EC987A">
      <w:start w:val="1"/>
      <w:numFmt w:val="bullet"/>
      <w:lvlText w:val=""/>
      <w:lvlJc w:val="left"/>
      <w:pPr>
        <w:ind w:left="720" w:hanging="360"/>
      </w:pPr>
      <w:rPr>
        <w:rFonts w:hint="default" w:ascii="Symbol" w:hAnsi="Symbol"/>
      </w:rPr>
    </w:lvl>
    <w:lvl w:ilvl="1" w:tplc="1AB4D21E">
      <w:start w:val="1"/>
      <w:numFmt w:val="bullet"/>
      <w:lvlText w:val="o"/>
      <w:lvlJc w:val="left"/>
      <w:pPr>
        <w:ind w:left="1440" w:hanging="360"/>
      </w:pPr>
      <w:rPr>
        <w:rFonts w:hint="default" w:ascii="Courier New" w:hAnsi="Courier New"/>
      </w:rPr>
    </w:lvl>
    <w:lvl w:ilvl="2" w:tplc="4D1A4EEE">
      <w:start w:val="1"/>
      <w:numFmt w:val="bullet"/>
      <w:lvlText w:val=""/>
      <w:lvlJc w:val="left"/>
      <w:pPr>
        <w:ind w:left="2160" w:hanging="360"/>
      </w:pPr>
      <w:rPr>
        <w:rFonts w:hint="default" w:ascii="Wingdings" w:hAnsi="Wingdings"/>
      </w:rPr>
    </w:lvl>
    <w:lvl w:ilvl="3" w:tplc="685E7E12">
      <w:start w:val="1"/>
      <w:numFmt w:val="bullet"/>
      <w:lvlText w:val=""/>
      <w:lvlJc w:val="left"/>
      <w:pPr>
        <w:ind w:left="2880" w:hanging="360"/>
      </w:pPr>
      <w:rPr>
        <w:rFonts w:hint="default" w:ascii="Symbol" w:hAnsi="Symbol"/>
      </w:rPr>
    </w:lvl>
    <w:lvl w:ilvl="4" w:tplc="F2B23DF2">
      <w:start w:val="1"/>
      <w:numFmt w:val="bullet"/>
      <w:lvlText w:val="o"/>
      <w:lvlJc w:val="left"/>
      <w:pPr>
        <w:ind w:left="3600" w:hanging="360"/>
      </w:pPr>
      <w:rPr>
        <w:rFonts w:hint="default" w:ascii="Courier New" w:hAnsi="Courier New"/>
      </w:rPr>
    </w:lvl>
    <w:lvl w:ilvl="5" w:tplc="CCF2DD06">
      <w:start w:val="1"/>
      <w:numFmt w:val="bullet"/>
      <w:lvlText w:val=""/>
      <w:lvlJc w:val="left"/>
      <w:pPr>
        <w:ind w:left="4320" w:hanging="360"/>
      </w:pPr>
      <w:rPr>
        <w:rFonts w:hint="default" w:ascii="Wingdings" w:hAnsi="Wingdings"/>
      </w:rPr>
    </w:lvl>
    <w:lvl w:ilvl="6" w:tplc="F3164D88">
      <w:start w:val="1"/>
      <w:numFmt w:val="bullet"/>
      <w:lvlText w:val=""/>
      <w:lvlJc w:val="left"/>
      <w:pPr>
        <w:ind w:left="5040" w:hanging="360"/>
      </w:pPr>
      <w:rPr>
        <w:rFonts w:hint="default" w:ascii="Symbol" w:hAnsi="Symbol"/>
      </w:rPr>
    </w:lvl>
    <w:lvl w:ilvl="7" w:tplc="E45892A4">
      <w:start w:val="1"/>
      <w:numFmt w:val="bullet"/>
      <w:lvlText w:val="o"/>
      <w:lvlJc w:val="left"/>
      <w:pPr>
        <w:ind w:left="5760" w:hanging="360"/>
      </w:pPr>
      <w:rPr>
        <w:rFonts w:hint="default" w:ascii="Courier New" w:hAnsi="Courier New"/>
      </w:rPr>
    </w:lvl>
    <w:lvl w:ilvl="8" w:tplc="1DAE1C54">
      <w:start w:val="1"/>
      <w:numFmt w:val="bullet"/>
      <w:lvlText w:val=""/>
      <w:lvlJc w:val="left"/>
      <w:pPr>
        <w:ind w:left="6480" w:hanging="360"/>
      </w:pPr>
      <w:rPr>
        <w:rFonts w:hint="default" w:ascii="Wingdings" w:hAnsi="Wingdings"/>
      </w:rPr>
    </w:lvl>
  </w:abstractNum>
  <w:abstractNum w:abstractNumId="3" w15:restartNumberingAfterBreak="0">
    <w:nsid w:val="1AC0413D"/>
    <w:multiLevelType w:val="hybridMultilevel"/>
    <w:tmpl w:val="84BA63B4"/>
    <w:lvl w:ilvl="0" w:tplc="4B464BEE">
      <w:start w:val="1"/>
      <w:numFmt w:val="bullet"/>
      <w:lvlText w:val=""/>
      <w:lvlJc w:val="left"/>
      <w:pPr>
        <w:ind w:left="720" w:hanging="360"/>
      </w:pPr>
      <w:rPr>
        <w:rFonts w:hint="default" w:ascii="Symbol" w:hAnsi="Symbol"/>
      </w:rPr>
    </w:lvl>
    <w:lvl w:ilvl="1" w:tplc="6B923678">
      <w:start w:val="1"/>
      <w:numFmt w:val="bullet"/>
      <w:lvlText w:val="o"/>
      <w:lvlJc w:val="left"/>
      <w:pPr>
        <w:ind w:left="1440" w:hanging="360"/>
      </w:pPr>
      <w:rPr>
        <w:rFonts w:hint="default" w:ascii="Courier New" w:hAnsi="Courier New"/>
      </w:rPr>
    </w:lvl>
    <w:lvl w:ilvl="2" w:tplc="22BA7B24">
      <w:start w:val="1"/>
      <w:numFmt w:val="bullet"/>
      <w:lvlText w:val=""/>
      <w:lvlJc w:val="left"/>
      <w:pPr>
        <w:ind w:left="2160" w:hanging="360"/>
      </w:pPr>
      <w:rPr>
        <w:rFonts w:hint="default" w:ascii="Wingdings" w:hAnsi="Wingdings"/>
      </w:rPr>
    </w:lvl>
    <w:lvl w:ilvl="3" w:tplc="B1DCEF92">
      <w:start w:val="1"/>
      <w:numFmt w:val="bullet"/>
      <w:lvlText w:val=""/>
      <w:lvlJc w:val="left"/>
      <w:pPr>
        <w:ind w:left="2880" w:hanging="360"/>
      </w:pPr>
      <w:rPr>
        <w:rFonts w:hint="default" w:ascii="Symbol" w:hAnsi="Symbol"/>
      </w:rPr>
    </w:lvl>
    <w:lvl w:ilvl="4" w:tplc="7E5E429A">
      <w:start w:val="1"/>
      <w:numFmt w:val="bullet"/>
      <w:lvlText w:val="o"/>
      <w:lvlJc w:val="left"/>
      <w:pPr>
        <w:ind w:left="3600" w:hanging="360"/>
      </w:pPr>
      <w:rPr>
        <w:rFonts w:hint="default" w:ascii="Courier New" w:hAnsi="Courier New"/>
      </w:rPr>
    </w:lvl>
    <w:lvl w:ilvl="5" w:tplc="7162385A">
      <w:start w:val="1"/>
      <w:numFmt w:val="bullet"/>
      <w:lvlText w:val=""/>
      <w:lvlJc w:val="left"/>
      <w:pPr>
        <w:ind w:left="4320" w:hanging="360"/>
      </w:pPr>
      <w:rPr>
        <w:rFonts w:hint="default" w:ascii="Wingdings" w:hAnsi="Wingdings"/>
      </w:rPr>
    </w:lvl>
    <w:lvl w:ilvl="6" w:tplc="6868BAEA">
      <w:start w:val="1"/>
      <w:numFmt w:val="bullet"/>
      <w:lvlText w:val=""/>
      <w:lvlJc w:val="left"/>
      <w:pPr>
        <w:ind w:left="5040" w:hanging="360"/>
      </w:pPr>
      <w:rPr>
        <w:rFonts w:hint="default" w:ascii="Symbol" w:hAnsi="Symbol"/>
      </w:rPr>
    </w:lvl>
    <w:lvl w:ilvl="7" w:tplc="116A5A9A">
      <w:start w:val="1"/>
      <w:numFmt w:val="bullet"/>
      <w:lvlText w:val="o"/>
      <w:lvlJc w:val="left"/>
      <w:pPr>
        <w:ind w:left="5760" w:hanging="360"/>
      </w:pPr>
      <w:rPr>
        <w:rFonts w:hint="default" w:ascii="Courier New" w:hAnsi="Courier New"/>
      </w:rPr>
    </w:lvl>
    <w:lvl w:ilvl="8" w:tplc="23BC50AE">
      <w:start w:val="1"/>
      <w:numFmt w:val="bullet"/>
      <w:lvlText w:val=""/>
      <w:lvlJc w:val="left"/>
      <w:pPr>
        <w:ind w:left="6480" w:hanging="360"/>
      </w:pPr>
      <w:rPr>
        <w:rFonts w:hint="default" w:ascii="Wingdings" w:hAnsi="Wingdings"/>
      </w:rPr>
    </w:lvl>
  </w:abstractNum>
  <w:abstractNum w:abstractNumId="4" w15:restartNumberingAfterBreak="0">
    <w:nsid w:val="1AFE3DD5"/>
    <w:multiLevelType w:val="hybridMultilevel"/>
    <w:tmpl w:val="A3CEB1E0"/>
    <w:lvl w:ilvl="0" w:tplc="CBB8FA7C">
      <w:start w:val="1"/>
      <w:numFmt w:val="bullet"/>
      <w:lvlText w:val=""/>
      <w:lvlJc w:val="left"/>
      <w:pPr>
        <w:ind w:left="720" w:hanging="360"/>
      </w:pPr>
      <w:rPr>
        <w:rFonts w:hint="default" w:ascii="Symbol" w:hAnsi="Symbol"/>
      </w:rPr>
    </w:lvl>
    <w:lvl w:ilvl="1" w:tplc="12BADB28" w:tentative="1">
      <w:start w:val="1"/>
      <w:numFmt w:val="bullet"/>
      <w:lvlText w:val="o"/>
      <w:lvlJc w:val="left"/>
      <w:pPr>
        <w:ind w:left="1440" w:hanging="360"/>
      </w:pPr>
      <w:rPr>
        <w:rFonts w:hint="default" w:ascii="Courier New" w:hAnsi="Courier New"/>
      </w:rPr>
    </w:lvl>
    <w:lvl w:ilvl="2" w:tplc="4D5E94BA" w:tentative="1">
      <w:start w:val="1"/>
      <w:numFmt w:val="bullet"/>
      <w:lvlText w:val=""/>
      <w:lvlJc w:val="left"/>
      <w:pPr>
        <w:ind w:left="2160" w:hanging="360"/>
      </w:pPr>
      <w:rPr>
        <w:rFonts w:hint="default" w:ascii="Wingdings" w:hAnsi="Wingdings"/>
      </w:rPr>
    </w:lvl>
    <w:lvl w:ilvl="3" w:tplc="4544A910" w:tentative="1">
      <w:start w:val="1"/>
      <w:numFmt w:val="bullet"/>
      <w:lvlText w:val=""/>
      <w:lvlJc w:val="left"/>
      <w:pPr>
        <w:ind w:left="2880" w:hanging="360"/>
      </w:pPr>
      <w:rPr>
        <w:rFonts w:hint="default" w:ascii="Symbol" w:hAnsi="Symbol"/>
      </w:rPr>
    </w:lvl>
    <w:lvl w:ilvl="4" w:tplc="38520ED0" w:tentative="1">
      <w:start w:val="1"/>
      <w:numFmt w:val="bullet"/>
      <w:lvlText w:val="o"/>
      <w:lvlJc w:val="left"/>
      <w:pPr>
        <w:ind w:left="3600" w:hanging="360"/>
      </w:pPr>
      <w:rPr>
        <w:rFonts w:hint="default" w:ascii="Courier New" w:hAnsi="Courier New"/>
      </w:rPr>
    </w:lvl>
    <w:lvl w:ilvl="5" w:tplc="C3E01D28" w:tentative="1">
      <w:start w:val="1"/>
      <w:numFmt w:val="bullet"/>
      <w:lvlText w:val=""/>
      <w:lvlJc w:val="left"/>
      <w:pPr>
        <w:ind w:left="4320" w:hanging="360"/>
      </w:pPr>
      <w:rPr>
        <w:rFonts w:hint="default" w:ascii="Wingdings" w:hAnsi="Wingdings"/>
      </w:rPr>
    </w:lvl>
    <w:lvl w:ilvl="6" w:tplc="FB4AEC1E" w:tentative="1">
      <w:start w:val="1"/>
      <w:numFmt w:val="bullet"/>
      <w:lvlText w:val=""/>
      <w:lvlJc w:val="left"/>
      <w:pPr>
        <w:ind w:left="5040" w:hanging="360"/>
      </w:pPr>
      <w:rPr>
        <w:rFonts w:hint="default" w:ascii="Symbol" w:hAnsi="Symbol"/>
      </w:rPr>
    </w:lvl>
    <w:lvl w:ilvl="7" w:tplc="DD30FAD6" w:tentative="1">
      <w:start w:val="1"/>
      <w:numFmt w:val="bullet"/>
      <w:lvlText w:val="o"/>
      <w:lvlJc w:val="left"/>
      <w:pPr>
        <w:ind w:left="5760" w:hanging="360"/>
      </w:pPr>
      <w:rPr>
        <w:rFonts w:hint="default" w:ascii="Courier New" w:hAnsi="Courier New"/>
      </w:rPr>
    </w:lvl>
    <w:lvl w:ilvl="8" w:tplc="A86CC8A4" w:tentative="1">
      <w:start w:val="1"/>
      <w:numFmt w:val="bullet"/>
      <w:lvlText w:val=""/>
      <w:lvlJc w:val="left"/>
      <w:pPr>
        <w:ind w:left="6480" w:hanging="360"/>
      </w:pPr>
      <w:rPr>
        <w:rFonts w:hint="default" w:ascii="Wingdings" w:hAnsi="Wingdings"/>
      </w:rPr>
    </w:lvl>
  </w:abstractNum>
  <w:abstractNum w:abstractNumId="5" w15:restartNumberingAfterBreak="0">
    <w:nsid w:val="25EE637D"/>
    <w:multiLevelType w:val="hybridMultilevel"/>
    <w:tmpl w:val="326CDCCA"/>
    <w:lvl w:ilvl="0" w:tplc="E0EAF0DC">
      <w:start w:val="1"/>
      <w:numFmt w:val="decimal"/>
      <w:lvlText w:val="%1)"/>
      <w:lvlJc w:val="left"/>
      <w:pPr>
        <w:ind w:left="720" w:hanging="360"/>
      </w:pPr>
    </w:lvl>
    <w:lvl w:ilvl="1" w:tplc="D6CCDC92" w:tentative="1">
      <w:start w:val="1"/>
      <w:numFmt w:val="lowerLetter"/>
      <w:lvlText w:val="%2."/>
      <w:lvlJc w:val="left"/>
      <w:pPr>
        <w:ind w:left="1440" w:hanging="360"/>
      </w:pPr>
    </w:lvl>
    <w:lvl w:ilvl="2" w:tplc="5088DEBC" w:tentative="1">
      <w:start w:val="1"/>
      <w:numFmt w:val="lowerRoman"/>
      <w:lvlText w:val="%3."/>
      <w:lvlJc w:val="right"/>
      <w:pPr>
        <w:ind w:left="2160" w:hanging="180"/>
      </w:pPr>
    </w:lvl>
    <w:lvl w:ilvl="3" w:tplc="617AE576" w:tentative="1">
      <w:start w:val="1"/>
      <w:numFmt w:val="decimal"/>
      <w:lvlText w:val="%4."/>
      <w:lvlJc w:val="left"/>
      <w:pPr>
        <w:ind w:left="2880" w:hanging="360"/>
      </w:pPr>
    </w:lvl>
    <w:lvl w:ilvl="4" w:tplc="889661C0" w:tentative="1">
      <w:start w:val="1"/>
      <w:numFmt w:val="lowerLetter"/>
      <w:lvlText w:val="%5."/>
      <w:lvlJc w:val="left"/>
      <w:pPr>
        <w:ind w:left="3600" w:hanging="360"/>
      </w:pPr>
    </w:lvl>
    <w:lvl w:ilvl="5" w:tplc="86C0DAF8" w:tentative="1">
      <w:start w:val="1"/>
      <w:numFmt w:val="lowerRoman"/>
      <w:lvlText w:val="%6."/>
      <w:lvlJc w:val="right"/>
      <w:pPr>
        <w:ind w:left="4320" w:hanging="180"/>
      </w:pPr>
    </w:lvl>
    <w:lvl w:ilvl="6" w:tplc="F0D27046" w:tentative="1">
      <w:start w:val="1"/>
      <w:numFmt w:val="decimal"/>
      <w:lvlText w:val="%7."/>
      <w:lvlJc w:val="left"/>
      <w:pPr>
        <w:ind w:left="5040" w:hanging="360"/>
      </w:pPr>
    </w:lvl>
    <w:lvl w:ilvl="7" w:tplc="861EA240" w:tentative="1">
      <w:start w:val="1"/>
      <w:numFmt w:val="lowerLetter"/>
      <w:lvlText w:val="%8."/>
      <w:lvlJc w:val="left"/>
      <w:pPr>
        <w:ind w:left="5760" w:hanging="360"/>
      </w:pPr>
    </w:lvl>
    <w:lvl w:ilvl="8" w:tplc="0414CF3E" w:tentative="1">
      <w:start w:val="1"/>
      <w:numFmt w:val="lowerRoman"/>
      <w:lvlText w:val="%9."/>
      <w:lvlJc w:val="right"/>
      <w:pPr>
        <w:ind w:left="6480" w:hanging="180"/>
      </w:pPr>
    </w:lvl>
  </w:abstractNum>
  <w:abstractNum w:abstractNumId="6" w15:restartNumberingAfterBreak="0">
    <w:nsid w:val="299007B6"/>
    <w:multiLevelType w:val="hybridMultilevel"/>
    <w:tmpl w:val="B18A8A4C"/>
    <w:lvl w:ilvl="0" w:tplc="077214DA">
      <w:start w:val="1"/>
      <w:numFmt w:val="bullet"/>
      <w:lvlText w:val=""/>
      <w:lvlJc w:val="left"/>
      <w:pPr>
        <w:ind w:left="720" w:hanging="360"/>
      </w:pPr>
      <w:rPr>
        <w:rFonts w:hint="default" w:ascii="Symbol" w:hAnsi="Symbol"/>
      </w:rPr>
    </w:lvl>
    <w:lvl w:ilvl="1" w:tplc="3B50C0EA">
      <w:start w:val="1"/>
      <w:numFmt w:val="bullet"/>
      <w:lvlText w:val="o"/>
      <w:lvlJc w:val="left"/>
      <w:pPr>
        <w:ind w:left="1440" w:hanging="360"/>
      </w:pPr>
      <w:rPr>
        <w:rFonts w:hint="default" w:ascii="Courier New" w:hAnsi="Courier New"/>
      </w:rPr>
    </w:lvl>
    <w:lvl w:ilvl="2" w:tplc="88DA9062">
      <w:start w:val="1"/>
      <w:numFmt w:val="bullet"/>
      <w:lvlText w:val=""/>
      <w:lvlJc w:val="left"/>
      <w:pPr>
        <w:ind w:left="2160" w:hanging="360"/>
      </w:pPr>
      <w:rPr>
        <w:rFonts w:hint="default" w:ascii="Wingdings" w:hAnsi="Wingdings"/>
      </w:rPr>
    </w:lvl>
    <w:lvl w:ilvl="3" w:tplc="71E2685E">
      <w:start w:val="1"/>
      <w:numFmt w:val="bullet"/>
      <w:lvlText w:val=""/>
      <w:lvlJc w:val="left"/>
      <w:pPr>
        <w:ind w:left="2880" w:hanging="360"/>
      </w:pPr>
      <w:rPr>
        <w:rFonts w:hint="default" w:ascii="Symbol" w:hAnsi="Symbol"/>
      </w:rPr>
    </w:lvl>
    <w:lvl w:ilvl="4" w:tplc="513E0C44">
      <w:start w:val="1"/>
      <w:numFmt w:val="bullet"/>
      <w:lvlText w:val="o"/>
      <w:lvlJc w:val="left"/>
      <w:pPr>
        <w:ind w:left="3600" w:hanging="360"/>
      </w:pPr>
      <w:rPr>
        <w:rFonts w:hint="default" w:ascii="Courier New" w:hAnsi="Courier New"/>
      </w:rPr>
    </w:lvl>
    <w:lvl w:ilvl="5" w:tplc="0BECC1F6">
      <w:start w:val="1"/>
      <w:numFmt w:val="bullet"/>
      <w:lvlText w:val=""/>
      <w:lvlJc w:val="left"/>
      <w:pPr>
        <w:ind w:left="4320" w:hanging="360"/>
      </w:pPr>
      <w:rPr>
        <w:rFonts w:hint="default" w:ascii="Wingdings" w:hAnsi="Wingdings"/>
      </w:rPr>
    </w:lvl>
    <w:lvl w:ilvl="6" w:tplc="AA40FC3E">
      <w:start w:val="1"/>
      <w:numFmt w:val="bullet"/>
      <w:lvlText w:val=""/>
      <w:lvlJc w:val="left"/>
      <w:pPr>
        <w:ind w:left="5040" w:hanging="360"/>
      </w:pPr>
      <w:rPr>
        <w:rFonts w:hint="default" w:ascii="Symbol" w:hAnsi="Symbol"/>
      </w:rPr>
    </w:lvl>
    <w:lvl w:ilvl="7" w:tplc="90D25BB2">
      <w:start w:val="1"/>
      <w:numFmt w:val="bullet"/>
      <w:lvlText w:val="o"/>
      <w:lvlJc w:val="left"/>
      <w:pPr>
        <w:ind w:left="5760" w:hanging="360"/>
      </w:pPr>
      <w:rPr>
        <w:rFonts w:hint="default" w:ascii="Courier New" w:hAnsi="Courier New"/>
      </w:rPr>
    </w:lvl>
    <w:lvl w:ilvl="8" w:tplc="440E5F36">
      <w:start w:val="1"/>
      <w:numFmt w:val="bullet"/>
      <w:lvlText w:val=""/>
      <w:lvlJc w:val="left"/>
      <w:pPr>
        <w:ind w:left="6480" w:hanging="360"/>
      </w:pPr>
      <w:rPr>
        <w:rFonts w:hint="default" w:ascii="Wingdings" w:hAnsi="Wingdings"/>
      </w:rPr>
    </w:lvl>
  </w:abstractNum>
  <w:abstractNum w:abstractNumId="7" w15:restartNumberingAfterBreak="0">
    <w:nsid w:val="2EAB09D8"/>
    <w:multiLevelType w:val="hybridMultilevel"/>
    <w:tmpl w:val="D05021FE"/>
    <w:lvl w:ilvl="0" w:tplc="4E520E50">
      <w:start w:val="1"/>
      <w:numFmt w:val="bullet"/>
      <w:lvlText w:val=""/>
      <w:lvlJc w:val="left"/>
      <w:pPr>
        <w:ind w:left="720" w:hanging="360"/>
      </w:pPr>
      <w:rPr>
        <w:rFonts w:hint="default" w:ascii="Symbol" w:hAnsi="Symbol"/>
      </w:rPr>
    </w:lvl>
    <w:lvl w:ilvl="1" w:tplc="63F2C71A">
      <w:start w:val="1"/>
      <w:numFmt w:val="bullet"/>
      <w:lvlText w:val="o"/>
      <w:lvlJc w:val="left"/>
      <w:pPr>
        <w:ind w:left="1440" w:hanging="360"/>
      </w:pPr>
      <w:rPr>
        <w:rFonts w:hint="default" w:ascii="Courier New" w:hAnsi="Courier New"/>
      </w:rPr>
    </w:lvl>
    <w:lvl w:ilvl="2" w:tplc="A6EE9BA8">
      <w:start w:val="1"/>
      <w:numFmt w:val="bullet"/>
      <w:lvlText w:val=""/>
      <w:lvlJc w:val="left"/>
      <w:pPr>
        <w:ind w:left="2160" w:hanging="360"/>
      </w:pPr>
      <w:rPr>
        <w:rFonts w:hint="default" w:ascii="Wingdings" w:hAnsi="Wingdings"/>
      </w:rPr>
    </w:lvl>
    <w:lvl w:ilvl="3" w:tplc="F3D248BE">
      <w:start w:val="1"/>
      <w:numFmt w:val="bullet"/>
      <w:lvlText w:val=""/>
      <w:lvlJc w:val="left"/>
      <w:pPr>
        <w:ind w:left="2880" w:hanging="360"/>
      </w:pPr>
      <w:rPr>
        <w:rFonts w:hint="default" w:ascii="Symbol" w:hAnsi="Symbol"/>
      </w:rPr>
    </w:lvl>
    <w:lvl w:ilvl="4" w:tplc="1F8E011C">
      <w:start w:val="1"/>
      <w:numFmt w:val="bullet"/>
      <w:lvlText w:val="o"/>
      <w:lvlJc w:val="left"/>
      <w:pPr>
        <w:ind w:left="3600" w:hanging="360"/>
      </w:pPr>
      <w:rPr>
        <w:rFonts w:hint="default" w:ascii="Courier New" w:hAnsi="Courier New"/>
      </w:rPr>
    </w:lvl>
    <w:lvl w:ilvl="5" w:tplc="E8A2558E">
      <w:start w:val="1"/>
      <w:numFmt w:val="bullet"/>
      <w:lvlText w:val=""/>
      <w:lvlJc w:val="left"/>
      <w:pPr>
        <w:ind w:left="4320" w:hanging="360"/>
      </w:pPr>
      <w:rPr>
        <w:rFonts w:hint="default" w:ascii="Wingdings" w:hAnsi="Wingdings"/>
      </w:rPr>
    </w:lvl>
    <w:lvl w:ilvl="6" w:tplc="BEF8D31A">
      <w:start w:val="1"/>
      <w:numFmt w:val="bullet"/>
      <w:lvlText w:val=""/>
      <w:lvlJc w:val="left"/>
      <w:pPr>
        <w:ind w:left="5040" w:hanging="360"/>
      </w:pPr>
      <w:rPr>
        <w:rFonts w:hint="default" w:ascii="Symbol" w:hAnsi="Symbol"/>
      </w:rPr>
    </w:lvl>
    <w:lvl w:ilvl="7" w:tplc="222EBE98">
      <w:start w:val="1"/>
      <w:numFmt w:val="bullet"/>
      <w:lvlText w:val="o"/>
      <w:lvlJc w:val="left"/>
      <w:pPr>
        <w:ind w:left="5760" w:hanging="360"/>
      </w:pPr>
      <w:rPr>
        <w:rFonts w:hint="default" w:ascii="Courier New" w:hAnsi="Courier New"/>
      </w:rPr>
    </w:lvl>
    <w:lvl w:ilvl="8" w:tplc="53707CEA">
      <w:start w:val="1"/>
      <w:numFmt w:val="bullet"/>
      <w:lvlText w:val=""/>
      <w:lvlJc w:val="left"/>
      <w:pPr>
        <w:ind w:left="6480" w:hanging="360"/>
      </w:pPr>
      <w:rPr>
        <w:rFonts w:hint="default" w:ascii="Wingdings" w:hAnsi="Wingdings"/>
      </w:rPr>
    </w:lvl>
  </w:abstractNum>
  <w:abstractNum w:abstractNumId="8" w15:restartNumberingAfterBreak="0">
    <w:nsid w:val="366B3F54"/>
    <w:multiLevelType w:val="hybridMultilevel"/>
    <w:tmpl w:val="7934255C"/>
    <w:lvl w:ilvl="0" w:tplc="B16E6DC4">
      <w:start w:val="1"/>
      <w:numFmt w:val="bullet"/>
      <w:lvlText w:val=""/>
      <w:lvlJc w:val="left"/>
      <w:pPr>
        <w:ind w:left="720" w:hanging="360"/>
      </w:pPr>
      <w:rPr>
        <w:rFonts w:hint="default" w:ascii="Symbol" w:hAnsi="Symbol"/>
      </w:rPr>
    </w:lvl>
    <w:lvl w:ilvl="1" w:tplc="88B4E254">
      <w:start w:val="1"/>
      <w:numFmt w:val="bullet"/>
      <w:lvlText w:val="o"/>
      <w:lvlJc w:val="left"/>
      <w:pPr>
        <w:ind w:left="1440" w:hanging="360"/>
      </w:pPr>
      <w:rPr>
        <w:rFonts w:hint="default" w:ascii="Courier New" w:hAnsi="Courier New"/>
      </w:rPr>
    </w:lvl>
    <w:lvl w:ilvl="2" w:tplc="71AAF0B2">
      <w:start w:val="1"/>
      <w:numFmt w:val="bullet"/>
      <w:lvlText w:val=""/>
      <w:lvlJc w:val="left"/>
      <w:pPr>
        <w:ind w:left="2160" w:hanging="360"/>
      </w:pPr>
      <w:rPr>
        <w:rFonts w:hint="default" w:ascii="Wingdings" w:hAnsi="Wingdings"/>
      </w:rPr>
    </w:lvl>
    <w:lvl w:ilvl="3" w:tplc="7714DA06">
      <w:start w:val="1"/>
      <w:numFmt w:val="bullet"/>
      <w:lvlText w:val=""/>
      <w:lvlJc w:val="left"/>
      <w:pPr>
        <w:ind w:left="2880" w:hanging="360"/>
      </w:pPr>
      <w:rPr>
        <w:rFonts w:hint="default" w:ascii="Symbol" w:hAnsi="Symbol"/>
      </w:rPr>
    </w:lvl>
    <w:lvl w:ilvl="4" w:tplc="A14427BA">
      <w:start w:val="1"/>
      <w:numFmt w:val="bullet"/>
      <w:lvlText w:val="o"/>
      <w:lvlJc w:val="left"/>
      <w:pPr>
        <w:ind w:left="3600" w:hanging="360"/>
      </w:pPr>
      <w:rPr>
        <w:rFonts w:hint="default" w:ascii="Courier New" w:hAnsi="Courier New"/>
      </w:rPr>
    </w:lvl>
    <w:lvl w:ilvl="5" w:tplc="7578E266">
      <w:start w:val="1"/>
      <w:numFmt w:val="bullet"/>
      <w:lvlText w:val=""/>
      <w:lvlJc w:val="left"/>
      <w:pPr>
        <w:ind w:left="4320" w:hanging="360"/>
      </w:pPr>
      <w:rPr>
        <w:rFonts w:hint="default" w:ascii="Wingdings" w:hAnsi="Wingdings"/>
      </w:rPr>
    </w:lvl>
    <w:lvl w:ilvl="6" w:tplc="DD4E74AA">
      <w:start w:val="1"/>
      <w:numFmt w:val="bullet"/>
      <w:lvlText w:val=""/>
      <w:lvlJc w:val="left"/>
      <w:pPr>
        <w:ind w:left="5040" w:hanging="360"/>
      </w:pPr>
      <w:rPr>
        <w:rFonts w:hint="default" w:ascii="Symbol" w:hAnsi="Symbol"/>
      </w:rPr>
    </w:lvl>
    <w:lvl w:ilvl="7" w:tplc="FFD88A5A">
      <w:start w:val="1"/>
      <w:numFmt w:val="bullet"/>
      <w:lvlText w:val="o"/>
      <w:lvlJc w:val="left"/>
      <w:pPr>
        <w:ind w:left="5760" w:hanging="360"/>
      </w:pPr>
      <w:rPr>
        <w:rFonts w:hint="default" w:ascii="Courier New" w:hAnsi="Courier New"/>
      </w:rPr>
    </w:lvl>
    <w:lvl w:ilvl="8" w:tplc="3FF65118">
      <w:start w:val="1"/>
      <w:numFmt w:val="bullet"/>
      <w:lvlText w:val=""/>
      <w:lvlJc w:val="left"/>
      <w:pPr>
        <w:ind w:left="6480" w:hanging="360"/>
      </w:pPr>
      <w:rPr>
        <w:rFonts w:hint="default" w:ascii="Wingdings" w:hAnsi="Wingdings"/>
      </w:rPr>
    </w:lvl>
  </w:abstractNum>
  <w:abstractNum w:abstractNumId="9" w15:restartNumberingAfterBreak="0">
    <w:nsid w:val="5C323806"/>
    <w:multiLevelType w:val="hybridMultilevel"/>
    <w:tmpl w:val="91D668F4"/>
    <w:lvl w:ilvl="0" w:tplc="CC2EA8FC">
      <w:start w:val="1"/>
      <w:numFmt w:val="bullet"/>
      <w:lvlText w:val=""/>
      <w:lvlJc w:val="left"/>
      <w:pPr>
        <w:ind w:left="720" w:hanging="360"/>
      </w:pPr>
      <w:rPr>
        <w:rFonts w:hint="default" w:ascii="Symbol" w:hAnsi="Symbol"/>
      </w:rPr>
    </w:lvl>
    <w:lvl w:ilvl="1" w:tplc="704A5762">
      <w:start w:val="1"/>
      <w:numFmt w:val="bullet"/>
      <w:lvlText w:val="o"/>
      <w:lvlJc w:val="left"/>
      <w:pPr>
        <w:ind w:left="1440" w:hanging="360"/>
      </w:pPr>
      <w:rPr>
        <w:rFonts w:hint="default" w:ascii="Courier New" w:hAnsi="Courier New"/>
      </w:rPr>
    </w:lvl>
    <w:lvl w:ilvl="2" w:tplc="A00C68BA">
      <w:start w:val="1"/>
      <w:numFmt w:val="bullet"/>
      <w:lvlText w:val=""/>
      <w:lvlJc w:val="left"/>
      <w:pPr>
        <w:ind w:left="2160" w:hanging="360"/>
      </w:pPr>
      <w:rPr>
        <w:rFonts w:hint="default" w:ascii="Wingdings" w:hAnsi="Wingdings"/>
      </w:rPr>
    </w:lvl>
    <w:lvl w:ilvl="3" w:tplc="0144E71C">
      <w:start w:val="1"/>
      <w:numFmt w:val="bullet"/>
      <w:lvlText w:val=""/>
      <w:lvlJc w:val="left"/>
      <w:pPr>
        <w:ind w:left="2880" w:hanging="360"/>
      </w:pPr>
      <w:rPr>
        <w:rFonts w:hint="default" w:ascii="Symbol" w:hAnsi="Symbol"/>
      </w:rPr>
    </w:lvl>
    <w:lvl w:ilvl="4" w:tplc="A4829302">
      <w:start w:val="1"/>
      <w:numFmt w:val="bullet"/>
      <w:lvlText w:val="o"/>
      <w:lvlJc w:val="left"/>
      <w:pPr>
        <w:ind w:left="3600" w:hanging="360"/>
      </w:pPr>
      <w:rPr>
        <w:rFonts w:hint="default" w:ascii="Courier New" w:hAnsi="Courier New"/>
      </w:rPr>
    </w:lvl>
    <w:lvl w:ilvl="5" w:tplc="1AA210FA">
      <w:start w:val="1"/>
      <w:numFmt w:val="bullet"/>
      <w:lvlText w:val=""/>
      <w:lvlJc w:val="left"/>
      <w:pPr>
        <w:ind w:left="4320" w:hanging="360"/>
      </w:pPr>
      <w:rPr>
        <w:rFonts w:hint="default" w:ascii="Wingdings" w:hAnsi="Wingdings"/>
      </w:rPr>
    </w:lvl>
    <w:lvl w:ilvl="6" w:tplc="B110341E">
      <w:start w:val="1"/>
      <w:numFmt w:val="bullet"/>
      <w:lvlText w:val=""/>
      <w:lvlJc w:val="left"/>
      <w:pPr>
        <w:ind w:left="5040" w:hanging="360"/>
      </w:pPr>
      <w:rPr>
        <w:rFonts w:hint="default" w:ascii="Symbol" w:hAnsi="Symbol"/>
      </w:rPr>
    </w:lvl>
    <w:lvl w:ilvl="7" w:tplc="BF9C5E86">
      <w:start w:val="1"/>
      <w:numFmt w:val="bullet"/>
      <w:lvlText w:val="o"/>
      <w:lvlJc w:val="left"/>
      <w:pPr>
        <w:ind w:left="5760" w:hanging="360"/>
      </w:pPr>
      <w:rPr>
        <w:rFonts w:hint="default" w:ascii="Courier New" w:hAnsi="Courier New"/>
      </w:rPr>
    </w:lvl>
    <w:lvl w:ilvl="8" w:tplc="C55CDF1E">
      <w:start w:val="1"/>
      <w:numFmt w:val="bullet"/>
      <w:lvlText w:val=""/>
      <w:lvlJc w:val="left"/>
      <w:pPr>
        <w:ind w:left="6480" w:hanging="360"/>
      </w:pPr>
      <w:rPr>
        <w:rFonts w:hint="default" w:ascii="Wingdings" w:hAnsi="Wingdings"/>
      </w:rPr>
    </w:lvl>
  </w:abstractNum>
  <w:abstractNum w:abstractNumId="10" w15:restartNumberingAfterBreak="0">
    <w:nsid w:val="631287B4"/>
    <w:multiLevelType w:val="hybridMultilevel"/>
    <w:tmpl w:val="7E4001E0"/>
    <w:lvl w:ilvl="0" w:tplc="5A669098">
      <w:start w:val="1"/>
      <w:numFmt w:val="bullet"/>
      <w:lvlText w:val=""/>
      <w:lvlJc w:val="left"/>
      <w:pPr>
        <w:ind w:left="720" w:hanging="360"/>
      </w:pPr>
      <w:rPr>
        <w:rFonts w:hint="default" w:ascii="Symbol" w:hAnsi="Symbol"/>
      </w:rPr>
    </w:lvl>
    <w:lvl w:ilvl="1" w:tplc="887C71E6">
      <w:start w:val="1"/>
      <w:numFmt w:val="bullet"/>
      <w:lvlText w:val="o"/>
      <w:lvlJc w:val="left"/>
      <w:pPr>
        <w:ind w:left="1440" w:hanging="360"/>
      </w:pPr>
      <w:rPr>
        <w:rFonts w:hint="default" w:ascii="Courier New" w:hAnsi="Courier New"/>
      </w:rPr>
    </w:lvl>
    <w:lvl w:ilvl="2" w:tplc="280E03E0">
      <w:start w:val="1"/>
      <w:numFmt w:val="bullet"/>
      <w:lvlText w:val=""/>
      <w:lvlJc w:val="left"/>
      <w:pPr>
        <w:ind w:left="2160" w:hanging="360"/>
      </w:pPr>
      <w:rPr>
        <w:rFonts w:hint="default" w:ascii="Wingdings" w:hAnsi="Wingdings"/>
      </w:rPr>
    </w:lvl>
    <w:lvl w:ilvl="3" w:tplc="F146D01E">
      <w:start w:val="1"/>
      <w:numFmt w:val="bullet"/>
      <w:lvlText w:val=""/>
      <w:lvlJc w:val="left"/>
      <w:pPr>
        <w:ind w:left="2880" w:hanging="360"/>
      </w:pPr>
      <w:rPr>
        <w:rFonts w:hint="default" w:ascii="Symbol" w:hAnsi="Symbol"/>
      </w:rPr>
    </w:lvl>
    <w:lvl w:ilvl="4" w:tplc="9C4ECF82">
      <w:start w:val="1"/>
      <w:numFmt w:val="bullet"/>
      <w:lvlText w:val="o"/>
      <w:lvlJc w:val="left"/>
      <w:pPr>
        <w:ind w:left="3600" w:hanging="360"/>
      </w:pPr>
      <w:rPr>
        <w:rFonts w:hint="default" w:ascii="Courier New" w:hAnsi="Courier New"/>
      </w:rPr>
    </w:lvl>
    <w:lvl w:ilvl="5" w:tplc="306062DC">
      <w:start w:val="1"/>
      <w:numFmt w:val="bullet"/>
      <w:lvlText w:val=""/>
      <w:lvlJc w:val="left"/>
      <w:pPr>
        <w:ind w:left="4320" w:hanging="360"/>
      </w:pPr>
      <w:rPr>
        <w:rFonts w:hint="default" w:ascii="Wingdings" w:hAnsi="Wingdings"/>
      </w:rPr>
    </w:lvl>
    <w:lvl w:ilvl="6" w:tplc="281AF048">
      <w:start w:val="1"/>
      <w:numFmt w:val="bullet"/>
      <w:lvlText w:val=""/>
      <w:lvlJc w:val="left"/>
      <w:pPr>
        <w:ind w:left="5040" w:hanging="360"/>
      </w:pPr>
      <w:rPr>
        <w:rFonts w:hint="default" w:ascii="Symbol" w:hAnsi="Symbol"/>
      </w:rPr>
    </w:lvl>
    <w:lvl w:ilvl="7" w:tplc="BDE23618">
      <w:start w:val="1"/>
      <w:numFmt w:val="bullet"/>
      <w:lvlText w:val="o"/>
      <w:lvlJc w:val="left"/>
      <w:pPr>
        <w:ind w:left="5760" w:hanging="360"/>
      </w:pPr>
      <w:rPr>
        <w:rFonts w:hint="default" w:ascii="Courier New" w:hAnsi="Courier New"/>
      </w:rPr>
    </w:lvl>
    <w:lvl w:ilvl="8" w:tplc="BD68D4A8">
      <w:start w:val="1"/>
      <w:numFmt w:val="bullet"/>
      <w:lvlText w:val=""/>
      <w:lvlJc w:val="left"/>
      <w:pPr>
        <w:ind w:left="6480" w:hanging="360"/>
      </w:pPr>
      <w:rPr>
        <w:rFonts w:hint="default" w:ascii="Wingdings" w:hAnsi="Wingdings"/>
      </w:rPr>
    </w:lvl>
  </w:abstractNum>
  <w:abstractNum w:abstractNumId="11" w15:restartNumberingAfterBreak="0">
    <w:nsid w:val="68F5869D"/>
    <w:multiLevelType w:val="hybridMultilevel"/>
    <w:tmpl w:val="F222BD6A"/>
    <w:lvl w:ilvl="0" w:tplc="27404412">
      <w:start w:val="1"/>
      <w:numFmt w:val="bullet"/>
      <w:lvlText w:val=""/>
      <w:lvlJc w:val="left"/>
      <w:pPr>
        <w:ind w:left="720" w:hanging="360"/>
      </w:pPr>
      <w:rPr>
        <w:rFonts w:hint="default" w:ascii="Symbol" w:hAnsi="Symbol"/>
      </w:rPr>
    </w:lvl>
    <w:lvl w:ilvl="1" w:tplc="F97EF0CA">
      <w:start w:val="1"/>
      <w:numFmt w:val="bullet"/>
      <w:lvlText w:val="o"/>
      <w:lvlJc w:val="left"/>
      <w:pPr>
        <w:ind w:left="1440" w:hanging="360"/>
      </w:pPr>
      <w:rPr>
        <w:rFonts w:hint="default" w:ascii="Courier New" w:hAnsi="Courier New"/>
      </w:rPr>
    </w:lvl>
    <w:lvl w:ilvl="2" w:tplc="048A9044">
      <w:start w:val="1"/>
      <w:numFmt w:val="bullet"/>
      <w:lvlText w:val=""/>
      <w:lvlJc w:val="left"/>
      <w:pPr>
        <w:ind w:left="2160" w:hanging="360"/>
      </w:pPr>
      <w:rPr>
        <w:rFonts w:hint="default" w:ascii="Wingdings" w:hAnsi="Wingdings"/>
      </w:rPr>
    </w:lvl>
    <w:lvl w:ilvl="3" w:tplc="EEF6D708">
      <w:start w:val="1"/>
      <w:numFmt w:val="bullet"/>
      <w:lvlText w:val=""/>
      <w:lvlJc w:val="left"/>
      <w:pPr>
        <w:ind w:left="2880" w:hanging="360"/>
      </w:pPr>
      <w:rPr>
        <w:rFonts w:hint="default" w:ascii="Symbol" w:hAnsi="Symbol"/>
      </w:rPr>
    </w:lvl>
    <w:lvl w:ilvl="4" w:tplc="00F079B2">
      <w:start w:val="1"/>
      <w:numFmt w:val="bullet"/>
      <w:lvlText w:val="o"/>
      <w:lvlJc w:val="left"/>
      <w:pPr>
        <w:ind w:left="3600" w:hanging="360"/>
      </w:pPr>
      <w:rPr>
        <w:rFonts w:hint="default" w:ascii="Courier New" w:hAnsi="Courier New"/>
      </w:rPr>
    </w:lvl>
    <w:lvl w:ilvl="5" w:tplc="FE5EDFC0">
      <w:start w:val="1"/>
      <w:numFmt w:val="bullet"/>
      <w:lvlText w:val=""/>
      <w:lvlJc w:val="left"/>
      <w:pPr>
        <w:ind w:left="4320" w:hanging="360"/>
      </w:pPr>
      <w:rPr>
        <w:rFonts w:hint="default" w:ascii="Wingdings" w:hAnsi="Wingdings"/>
      </w:rPr>
    </w:lvl>
    <w:lvl w:ilvl="6" w:tplc="439E52E4">
      <w:start w:val="1"/>
      <w:numFmt w:val="bullet"/>
      <w:lvlText w:val=""/>
      <w:lvlJc w:val="left"/>
      <w:pPr>
        <w:ind w:left="5040" w:hanging="360"/>
      </w:pPr>
      <w:rPr>
        <w:rFonts w:hint="default" w:ascii="Symbol" w:hAnsi="Symbol"/>
      </w:rPr>
    </w:lvl>
    <w:lvl w:ilvl="7" w:tplc="6C6AA7A2">
      <w:start w:val="1"/>
      <w:numFmt w:val="bullet"/>
      <w:lvlText w:val="o"/>
      <w:lvlJc w:val="left"/>
      <w:pPr>
        <w:ind w:left="5760" w:hanging="360"/>
      </w:pPr>
      <w:rPr>
        <w:rFonts w:hint="default" w:ascii="Courier New" w:hAnsi="Courier New"/>
      </w:rPr>
    </w:lvl>
    <w:lvl w:ilvl="8" w:tplc="A0F67F4C">
      <w:start w:val="1"/>
      <w:numFmt w:val="bullet"/>
      <w:lvlText w:val=""/>
      <w:lvlJc w:val="left"/>
      <w:pPr>
        <w:ind w:left="6480" w:hanging="360"/>
      </w:pPr>
      <w:rPr>
        <w:rFonts w:hint="default" w:ascii="Wingdings" w:hAnsi="Wingdings"/>
      </w:rPr>
    </w:lvl>
  </w:abstractNum>
  <w:abstractNum w:abstractNumId="12" w15:restartNumberingAfterBreak="0">
    <w:nsid w:val="70B8AB15"/>
    <w:multiLevelType w:val="hybridMultilevel"/>
    <w:tmpl w:val="03648C12"/>
    <w:lvl w:ilvl="0" w:tplc="EF44C308">
      <w:start w:val="1"/>
      <w:numFmt w:val="bullet"/>
      <w:lvlText w:val=""/>
      <w:lvlJc w:val="left"/>
      <w:pPr>
        <w:ind w:left="720" w:hanging="360"/>
      </w:pPr>
      <w:rPr>
        <w:rFonts w:hint="default" w:ascii="Symbol" w:hAnsi="Symbol"/>
      </w:rPr>
    </w:lvl>
    <w:lvl w:ilvl="1" w:tplc="B99E66BA">
      <w:start w:val="1"/>
      <w:numFmt w:val="bullet"/>
      <w:lvlText w:val="o"/>
      <w:lvlJc w:val="left"/>
      <w:pPr>
        <w:ind w:left="1440" w:hanging="360"/>
      </w:pPr>
      <w:rPr>
        <w:rFonts w:hint="default" w:ascii="Courier New" w:hAnsi="Courier New"/>
      </w:rPr>
    </w:lvl>
    <w:lvl w:ilvl="2" w:tplc="5DF88BCA">
      <w:start w:val="1"/>
      <w:numFmt w:val="bullet"/>
      <w:lvlText w:val=""/>
      <w:lvlJc w:val="left"/>
      <w:pPr>
        <w:ind w:left="2160" w:hanging="360"/>
      </w:pPr>
      <w:rPr>
        <w:rFonts w:hint="default" w:ascii="Wingdings" w:hAnsi="Wingdings"/>
      </w:rPr>
    </w:lvl>
    <w:lvl w:ilvl="3" w:tplc="6EECDAF6">
      <w:start w:val="1"/>
      <w:numFmt w:val="bullet"/>
      <w:lvlText w:val=""/>
      <w:lvlJc w:val="left"/>
      <w:pPr>
        <w:ind w:left="2880" w:hanging="360"/>
      </w:pPr>
      <w:rPr>
        <w:rFonts w:hint="default" w:ascii="Symbol" w:hAnsi="Symbol"/>
      </w:rPr>
    </w:lvl>
    <w:lvl w:ilvl="4" w:tplc="CFD4ABEC">
      <w:start w:val="1"/>
      <w:numFmt w:val="bullet"/>
      <w:lvlText w:val="o"/>
      <w:lvlJc w:val="left"/>
      <w:pPr>
        <w:ind w:left="3600" w:hanging="360"/>
      </w:pPr>
      <w:rPr>
        <w:rFonts w:hint="default" w:ascii="Courier New" w:hAnsi="Courier New"/>
      </w:rPr>
    </w:lvl>
    <w:lvl w:ilvl="5" w:tplc="1EB2143E">
      <w:start w:val="1"/>
      <w:numFmt w:val="bullet"/>
      <w:lvlText w:val=""/>
      <w:lvlJc w:val="left"/>
      <w:pPr>
        <w:ind w:left="4320" w:hanging="360"/>
      </w:pPr>
      <w:rPr>
        <w:rFonts w:hint="default" w:ascii="Wingdings" w:hAnsi="Wingdings"/>
      </w:rPr>
    </w:lvl>
    <w:lvl w:ilvl="6" w:tplc="0D6655B0">
      <w:start w:val="1"/>
      <w:numFmt w:val="bullet"/>
      <w:lvlText w:val=""/>
      <w:lvlJc w:val="left"/>
      <w:pPr>
        <w:ind w:left="5040" w:hanging="360"/>
      </w:pPr>
      <w:rPr>
        <w:rFonts w:hint="default" w:ascii="Symbol" w:hAnsi="Symbol"/>
      </w:rPr>
    </w:lvl>
    <w:lvl w:ilvl="7" w:tplc="D1566B8C">
      <w:start w:val="1"/>
      <w:numFmt w:val="bullet"/>
      <w:lvlText w:val="o"/>
      <w:lvlJc w:val="left"/>
      <w:pPr>
        <w:ind w:left="5760" w:hanging="360"/>
      </w:pPr>
      <w:rPr>
        <w:rFonts w:hint="default" w:ascii="Courier New" w:hAnsi="Courier New"/>
      </w:rPr>
    </w:lvl>
    <w:lvl w:ilvl="8" w:tplc="55900B98">
      <w:start w:val="1"/>
      <w:numFmt w:val="bullet"/>
      <w:lvlText w:val=""/>
      <w:lvlJc w:val="left"/>
      <w:pPr>
        <w:ind w:left="6480" w:hanging="360"/>
      </w:pPr>
      <w:rPr>
        <w:rFonts w:hint="default" w:ascii="Wingdings" w:hAnsi="Wingdings"/>
      </w:rPr>
    </w:lvl>
  </w:abstractNum>
  <w:abstractNum w:abstractNumId="13" w15:restartNumberingAfterBreak="0">
    <w:nsid w:val="74597ED0"/>
    <w:multiLevelType w:val="hybridMultilevel"/>
    <w:tmpl w:val="8672671C"/>
    <w:lvl w:ilvl="0" w:tplc="F3048A80">
      <w:start w:val="1"/>
      <w:numFmt w:val="bullet"/>
      <w:lvlText w:val=""/>
      <w:lvlJc w:val="left"/>
      <w:pPr>
        <w:ind w:left="720" w:hanging="360"/>
      </w:pPr>
      <w:rPr>
        <w:rFonts w:hint="default" w:ascii="Symbol" w:hAnsi="Symbol"/>
      </w:rPr>
    </w:lvl>
    <w:lvl w:ilvl="1" w:tplc="E938B450">
      <w:start w:val="1"/>
      <w:numFmt w:val="bullet"/>
      <w:lvlText w:val="o"/>
      <w:lvlJc w:val="left"/>
      <w:pPr>
        <w:ind w:left="1440" w:hanging="360"/>
      </w:pPr>
      <w:rPr>
        <w:rFonts w:hint="default" w:ascii="Courier New" w:hAnsi="Courier New"/>
      </w:rPr>
    </w:lvl>
    <w:lvl w:ilvl="2" w:tplc="F6AA7B44">
      <w:start w:val="1"/>
      <w:numFmt w:val="bullet"/>
      <w:lvlText w:val=""/>
      <w:lvlJc w:val="left"/>
      <w:pPr>
        <w:ind w:left="2160" w:hanging="360"/>
      </w:pPr>
      <w:rPr>
        <w:rFonts w:hint="default" w:ascii="Wingdings" w:hAnsi="Wingdings"/>
      </w:rPr>
    </w:lvl>
    <w:lvl w:ilvl="3" w:tplc="42AE6144">
      <w:start w:val="1"/>
      <w:numFmt w:val="bullet"/>
      <w:lvlText w:val=""/>
      <w:lvlJc w:val="left"/>
      <w:pPr>
        <w:ind w:left="2880" w:hanging="360"/>
      </w:pPr>
      <w:rPr>
        <w:rFonts w:hint="default" w:ascii="Symbol" w:hAnsi="Symbol"/>
      </w:rPr>
    </w:lvl>
    <w:lvl w:ilvl="4" w:tplc="0936DEB4">
      <w:start w:val="1"/>
      <w:numFmt w:val="bullet"/>
      <w:lvlText w:val="o"/>
      <w:lvlJc w:val="left"/>
      <w:pPr>
        <w:ind w:left="3600" w:hanging="360"/>
      </w:pPr>
      <w:rPr>
        <w:rFonts w:hint="default" w:ascii="Courier New" w:hAnsi="Courier New"/>
      </w:rPr>
    </w:lvl>
    <w:lvl w:ilvl="5" w:tplc="5A8AB9DC">
      <w:start w:val="1"/>
      <w:numFmt w:val="bullet"/>
      <w:lvlText w:val=""/>
      <w:lvlJc w:val="left"/>
      <w:pPr>
        <w:ind w:left="4320" w:hanging="360"/>
      </w:pPr>
      <w:rPr>
        <w:rFonts w:hint="default" w:ascii="Wingdings" w:hAnsi="Wingdings"/>
      </w:rPr>
    </w:lvl>
    <w:lvl w:ilvl="6" w:tplc="B8485750">
      <w:start w:val="1"/>
      <w:numFmt w:val="bullet"/>
      <w:lvlText w:val=""/>
      <w:lvlJc w:val="left"/>
      <w:pPr>
        <w:ind w:left="5040" w:hanging="360"/>
      </w:pPr>
      <w:rPr>
        <w:rFonts w:hint="default" w:ascii="Symbol" w:hAnsi="Symbol"/>
      </w:rPr>
    </w:lvl>
    <w:lvl w:ilvl="7" w:tplc="21FE98EE">
      <w:start w:val="1"/>
      <w:numFmt w:val="bullet"/>
      <w:lvlText w:val="o"/>
      <w:lvlJc w:val="left"/>
      <w:pPr>
        <w:ind w:left="5760" w:hanging="360"/>
      </w:pPr>
      <w:rPr>
        <w:rFonts w:hint="default" w:ascii="Courier New" w:hAnsi="Courier New"/>
      </w:rPr>
    </w:lvl>
    <w:lvl w:ilvl="8" w:tplc="49281178">
      <w:start w:val="1"/>
      <w:numFmt w:val="bullet"/>
      <w:lvlText w:val=""/>
      <w:lvlJc w:val="left"/>
      <w:pPr>
        <w:ind w:left="6480" w:hanging="360"/>
      </w:pPr>
      <w:rPr>
        <w:rFonts w:hint="default" w:ascii="Wingdings" w:hAnsi="Wingdings"/>
      </w:rPr>
    </w:lvl>
  </w:abstractNum>
  <w:abstractNum w:abstractNumId="14" w15:restartNumberingAfterBreak="0">
    <w:nsid w:val="7F58704D"/>
    <w:multiLevelType w:val="hybridMultilevel"/>
    <w:tmpl w:val="DE340966"/>
    <w:lvl w:ilvl="0" w:tplc="FF8ADEB4">
      <w:start w:val="1"/>
      <w:numFmt w:val="bullet"/>
      <w:lvlText w:val=""/>
      <w:lvlJc w:val="left"/>
      <w:pPr>
        <w:ind w:left="720" w:hanging="360"/>
      </w:pPr>
      <w:rPr>
        <w:rFonts w:hint="default" w:ascii="Symbol" w:hAnsi="Symbol"/>
      </w:rPr>
    </w:lvl>
    <w:lvl w:ilvl="1" w:tplc="3D6CC0BA">
      <w:start w:val="1"/>
      <w:numFmt w:val="bullet"/>
      <w:lvlText w:val="o"/>
      <w:lvlJc w:val="left"/>
      <w:pPr>
        <w:ind w:left="1440" w:hanging="360"/>
      </w:pPr>
      <w:rPr>
        <w:rFonts w:hint="default" w:ascii="Courier New" w:hAnsi="Courier New"/>
      </w:rPr>
    </w:lvl>
    <w:lvl w:ilvl="2" w:tplc="27488032">
      <w:start w:val="1"/>
      <w:numFmt w:val="bullet"/>
      <w:lvlText w:val=""/>
      <w:lvlJc w:val="left"/>
      <w:pPr>
        <w:ind w:left="2160" w:hanging="360"/>
      </w:pPr>
      <w:rPr>
        <w:rFonts w:hint="default" w:ascii="Wingdings" w:hAnsi="Wingdings"/>
      </w:rPr>
    </w:lvl>
    <w:lvl w:ilvl="3" w:tplc="60C28F70">
      <w:start w:val="1"/>
      <w:numFmt w:val="bullet"/>
      <w:lvlText w:val=""/>
      <w:lvlJc w:val="left"/>
      <w:pPr>
        <w:ind w:left="2880" w:hanging="360"/>
      </w:pPr>
      <w:rPr>
        <w:rFonts w:hint="default" w:ascii="Symbol" w:hAnsi="Symbol"/>
      </w:rPr>
    </w:lvl>
    <w:lvl w:ilvl="4" w:tplc="4886A90A">
      <w:start w:val="1"/>
      <w:numFmt w:val="bullet"/>
      <w:lvlText w:val="o"/>
      <w:lvlJc w:val="left"/>
      <w:pPr>
        <w:ind w:left="3600" w:hanging="360"/>
      </w:pPr>
      <w:rPr>
        <w:rFonts w:hint="default" w:ascii="Courier New" w:hAnsi="Courier New"/>
      </w:rPr>
    </w:lvl>
    <w:lvl w:ilvl="5" w:tplc="8F205154">
      <w:start w:val="1"/>
      <w:numFmt w:val="bullet"/>
      <w:lvlText w:val=""/>
      <w:lvlJc w:val="left"/>
      <w:pPr>
        <w:ind w:left="4320" w:hanging="360"/>
      </w:pPr>
      <w:rPr>
        <w:rFonts w:hint="default" w:ascii="Wingdings" w:hAnsi="Wingdings"/>
      </w:rPr>
    </w:lvl>
    <w:lvl w:ilvl="6" w:tplc="620241C8">
      <w:start w:val="1"/>
      <w:numFmt w:val="bullet"/>
      <w:lvlText w:val=""/>
      <w:lvlJc w:val="left"/>
      <w:pPr>
        <w:ind w:left="5040" w:hanging="360"/>
      </w:pPr>
      <w:rPr>
        <w:rFonts w:hint="default" w:ascii="Symbol" w:hAnsi="Symbol"/>
      </w:rPr>
    </w:lvl>
    <w:lvl w:ilvl="7" w:tplc="194CE164">
      <w:start w:val="1"/>
      <w:numFmt w:val="bullet"/>
      <w:lvlText w:val="o"/>
      <w:lvlJc w:val="left"/>
      <w:pPr>
        <w:ind w:left="5760" w:hanging="360"/>
      </w:pPr>
      <w:rPr>
        <w:rFonts w:hint="default" w:ascii="Courier New" w:hAnsi="Courier New"/>
      </w:rPr>
    </w:lvl>
    <w:lvl w:ilvl="8" w:tplc="568CCFBC">
      <w:start w:val="1"/>
      <w:numFmt w:val="bullet"/>
      <w:lvlText w:val=""/>
      <w:lvlJc w:val="left"/>
      <w:pPr>
        <w:ind w:left="6480" w:hanging="360"/>
      </w:pPr>
      <w:rPr>
        <w:rFonts w:hint="default" w:ascii="Wingdings" w:hAnsi="Wingdings"/>
      </w:rPr>
    </w:lvl>
  </w:abstractNum>
  <w:num w:numId="1" w16cid:durableId="234703061">
    <w:abstractNumId w:val="3"/>
  </w:num>
  <w:num w:numId="2" w16cid:durableId="1938832362">
    <w:abstractNumId w:val="8"/>
  </w:num>
  <w:num w:numId="3" w16cid:durableId="1879511437">
    <w:abstractNumId w:val="0"/>
  </w:num>
  <w:num w:numId="4" w16cid:durableId="1554652736">
    <w:abstractNumId w:val="11"/>
  </w:num>
  <w:num w:numId="5" w16cid:durableId="280039623">
    <w:abstractNumId w:val="13"/>
  </w:num>
  <w:num w:numId="6" w16cid:durableId="1401168964">
    <w:abstractNumId w:val="6"/>
  </w:num>
  <w:num w:numId="7" w16cid:durableId="252010810">
    <w:abstractNumId w:val="9"/>
  </w:num>
  <w:num w:numId="8" w16cid:durableId="471799625">
    <w:abstractNumId w:val="10"/>
  </w:num>
  <w:num w:numId="9" w16cid:durableId="214587372">
    <w:abstractNumId w:val="2"/>
  </w:num>
  <w:num w:numId="10" w16cid:durableId="331299563">
    <w:abstractNumId w:val="7"/>
  </w:num>
  <w:num w:numId="11" w16cid:durableId="1221939800">
    <w:abstractNumId w:val="12"/>
  </w:num>
  <w:num w:numId="12" w16cid:durableId="2124493861">
    <w:abstractNumId w:val="1"/>
  </w:num>
  <w:num w:numId="13" w16cid:durableId="571618822">
    <w:abstractNumId w:val="14"/>
  </w:num>
  <w:num w:numId="14" w16cid:durableId="844201494">
    <w:abstractNumId w:val="5"/>
  </w:num>
  <w:num w:numId="15" w16cid:durableId="2109425124">
    <w:abstractNumId w:val="4"/>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977A2"/>
    <w:rsid w:val="0011100D"/>
    <w:rsid w:val="001939BA"/>
    <w:rsid w:val="0019654D"/>
    <w:rsid w:val="001E42C6"/>
    <w:rsid w:val="001F4219"/>
    <w:rsid w:val="00250977"/>
    <w:rsid w:val="003006F1"/>
    <w:rsid w:val="003345FB"/>
    <w:rsid w:val="003F2834"/>
    <w:rsid w:val="00410CBB"/>
    <w:rsid w:val="004262FD"/>
    <w:rsid w:val="0044116B"/>
    <w:rsid w:val="00445868"/>
    <w:rsid w:val="004903D8"/>
    <w:rsid w:val="004A0806"/>
    <w:rsid w:val="004A6A9D"/>
    <w:rsid w:val="004D5610"/>
    <w:rsid w:val="004F4B7B"/>
    <w:rsid w:val="00556383"/>
    <w:rsid w:val="005639BB"/>
    <w:rsid w:val="00593C68"/>
    <w:rsid w:val="00643311"/>
    <w:rsid w:val="00650CC5"/>
    <w:rsid w:val="00706608"/>
    <w:rsid w:val="00755D9E"/>
    <w:rsid w:val="007567EE"/>
    <w:rsid w:val="0078282D"/>
    <w:rsid w:val="007D3B80"/>
    <w:rsid w:val="007F6E93"/>
    <w:rsid w:val="00876355"/>
    <w:rsid w:val="008D21B4"/>
    <w:rsid w:val="00A03B9A"/>
    <w:rsid w:val="00A3277B"/>
    <w:rsid w:val="00A5634B"/>
    <w:rsid w:val="00B16CEF"/>
    <w:rsid w:val="00BC7259"/>
    <w:rsid w:val="00CE340E"/>
    <w:rsid w:val="00D81684"/>
    <w:rsid w:val="00D8241D"/>
    <w:rsid w:val="00E84DB5"/>
    <w:rsid w:val="00EC6442"/>
    <w:rsid w:val="00F059F0"/>
    <w:rsid w:val="00FD6A3D"/>
    <w:rsid w:val="01DF4192"/>
    <w:rsid w:val="01DF999E"/>
    <w:rsid w:val="02293CBF"/>
    <w:rsid w:val="065F0A2A"/>
    <w:rsid w:val="06C7D303"/>
    <w:rsid w:val="09429452"/>
    <w:rsid w:val="0C370974"/>
    <w:rsid w:val="0EFCB4D7"/>
    <w:rsid w:val="10827916"/>
    <w:rsid w:val="19DC5F8F"/>
    <w:rsid w:val="1B1F3A12"/>
    <w:rsid w:val="1B362D13"/>
    <w:rsid w:val="1C63894A"/>
    <w:rsid w:val="1CE77EE3"/>
    <w:rsid w:val="1D721106"/>
    <w:rsid w:val="20D8173C"/>
    <w:rsid w:val="22C45C48"/>
    <w:rsid w:val="230FCDF2"/>
    <w:rsid w:val="24477014"/>
    <w:rsid w:val="28A6F4EE"/>
    <w:rsid w:val="34F8AA99"/>
    <w:rsid w:val="3604A6E5"/>
    <w:rsid w:val="3907B489"/>
    <w:rsid w:val="39FBAE7E"/>
    <w:rsid w:val="3AA47DF4"/>
    <w:rsid w:val="3AE536AE"/>
    <w:rsid w:val="3B220B11"/>
    <w:rsid w:val="3C826999"/>
    <w:rsid w:val="3D4AFAED"/>
    <w:rsid w:val="3E4B3CE4"/>
    <w:rsid w:val="42262A14"/>
    <w:rsid w:val="4562E575"/>
    <w:rsid w:val="465AD1C6"/>
    <w:rsid w:val="47B6884C"/>
    <w:rsid w:val="4A7B113F"/>
    <w:rsid w:val="4A996B46"/>
    <w:rsid w:val="54BAF04B"/>
    <w:rsid w:val="56317E33"/>
    <w:rsid w:val="5651A6C8"/>
    <w:rsid w:val="56C2B3BD"/>
    <w:rsid w:val="5B93AC28"/>
    <w:rsid w:val="5E15BCE8"/>
    <w:rsid w:val="5E9C7109"/>
    <w:rsid w:val="630D42B8"/>
    <w:rsid w:val="6469B57D"/>
    <w:rsid w:val="653DE2E4"/>
    <w:rsid w:val="65C8C92B"/>
    <w:rsid w:val="66BD676A"/>
    <w:rsid w:val="673B6A09"/>
    <w:rsid w:val="69BA4589"/>
    <w:rsid w:val="69C5A741"/>
    <w:rsid w:val="6A1937DF"/>
    <w:rsid w:val="6A74A5F0"/>
    <w:rsid w:val="6AC84E5D"/>
    <w:rsid w:val="6BC12D45"/>
    <w:rsid w:val="6F6F419B"/>
    <w:rsid w:val="74025FD9"/>
    <w:rsid w:val="747374DB"/>
    <w:rsid w:val="74FED107"/>
    <w:rsid w:val="78640310"/>
    <w:rsid w:val="7A777420"/>
    <w:rsid w:val="7A78A5E1"/>
    <w:rsid w:val="7AADFA9A"/>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07319113">
      <w:bodyDiv w:val="1"/>
      <w:marLeft w:val="0"/>
      <w:marRight w:val="0"/>
      <w:marTop w:val="0"/>
      <w:marBottom w:val="0"/>
      <w:divBdr>
        <w:top w:val="none" w:sz="0" w:space="0" w:color="auto"/>
        <w:left w:val="none" w:sz="0" w:space="0" w:color="auto"/>
        <w:bottom w:val="none" w:sz="0" w:space="0" w:color="auto"/>
        <w:right w:val="none" w:sz="0" w:space="0" w:color="auto"/>
      </w:divBdr>
    </w:div>
    <w:div w:id="321469745">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4338763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00399033">
      <w:bodyDiv w:val="1"/>
      <w:marLeft w:val="0"/>
      <w:marRight w:val="0"/>
      <w:marTop w:val="0"/>
      <w:marBottom w:val="0"/>
      <w:divBdr>
        <w:top w:val="none" w:sz="0" w:space="0" w:color="auto"/>
        <w:left w:val="none" w:sz="0" w:space="0" w:color="auto"/>
        <w:bottom w:val="none" w:sz="0" w:space="0" w:color="auto"/>
        <w:right w:val="none" w:sz="0" w:space="0" w:color="auto"/>
      </w:divBdr>
      <w:divsChild>
        <w:div w:id="9065639">
          <w:marLeft w:val="0"/>
          <w:marRight w:val="0"/>
          <w:marTop w:val="0"/>
          <w:marBottom w:val="0"/>
          <w:divBdr>
            <w:top w:val="none" w:sz="0" w:space="0" w:color="auto"/>
            <w:left w:val="none" w:sz="0" w:space="0" w:color="auto"/>
            <w:bottom w:val="none" w:sz="0" w:space="0" w:color="auto"/>
            <w:right w:val="none" w:sz="0" w:space="0" w:color="auto"/>
          </w:divBdr>
        </w:div>
        <w:div w:id="454182303">
          <w:marLeft w:val="0"/>
          <w:marRight w:val="0"/>
          <w:marTop w:val="0"/>
          <w:marBottom w:val="0"/>
          <w:divBdr>
            <w:top w:val="none" w:sz="0" w:space="0" w:color="auto"/>
            <w:left w:val="none" w:sz="0" w:space="0" w:color="auto"/>
            <w:bottom w:val="none" w:sz="0" w:space="0" w:color="auto"/>
            <w:right w:val="none" w:sz="0" w:space="0" w:color="auto"/>
          </w:divBdr>
        </w:div>
        <w:div w:id="2144157382">
          <w:marLeft w:val="0"/>
          <w:marRight w:val="0"/>
          <w:marTop w:val="0"/>
          <w:marBottom w:val="0"/>
          <w:divBdr>
            <w:top w:val="none" w:sz="0" w:space="0" w:color="auto"/>
            <w:left w:val="none" w:sz="0" w:space="0" w:color="auto"/>
            <w:bottom w:val="none" w:sz="0" w:space="0" w:color="auto"/>
            <w:right w:val="none" w:sz="0" w:space="0" w:color="auto"/>
          </w:divBdr>
        </w:div>
        <w:div w:id="1156530206">
          <w:marLeft w:val="0"/>
          <w:marRight w:val="0"/>
          <w:marTop w:val="0"/>
          <w:marBottom w:val="0"/>
          <w:divBdr>
            <w:top w:val="none" w:sz="0" w:space="0" w:color="auto"/>
            <w:left w:val="none" w:sz="0" w:space="0" w:color="auto"/>
            <w:bottom w:val="none" w:sz="0" w:space="0" w:color="auto"/>
            <w:right w:val="none" w:sz="0" w:space="0" w:color="auto"/>
          </w:divBdr>
        </w:div>
        <w:div w:id="1324090185">
          <w:marLeft w:val="0"/>
          <w:marRight w:val="0"/>
          <w:marTop w:val="0"/>
          <w:marBottom w:val="0"/>
          <w:divBdr>
            <w:top w:val="none" w:sz="0" w:space="0" w:color="auto"/>
            <w:left w:val="none" w:sz="0" w:space="0" w:color="auto"/>
            <w:bottom w:val="none" w:sz="0" w:space="0" w:color="auto"/>
            <w:right w:val="none" w:sz="0" w:space="0" w:color="auto"/>
          </w:divBdr>
        </w:div>
        <w:div w:id="249003079">
          <w:marLeft w:val="0"/>
          <w:marRight w:val="0"/>
          <w:marTop w:val="0"/>
          <w:marBottom w:val="0"/>
          <w:divBdr>
            <w:top w:val="none" w:sz="0" w:space="0" w:color="auto"/>
            <w:left w:val="none" w:sz="0" w:space="0" w:color="auto"/>
            <w:bottom w:val="none" w:sz="0" w:space="0" w:color="auto"/>
            <w:right w:val="none" w:sz="0" w:space="0" w:color="auto"/>
          </w:divBdr>
        </w:div>
        <w:div w:id="1419643749">
          <w:marLeft w:val="0"/>
          <w:marRight w:val="0"/>
          <w:marTop w:val="0"/>
          <w:marBottom w:val="0"/>
          <w:divBdr>
            <w:top w:val="none" w:sz="0" w:space="0" w:color="auto"/>
            <w:left w:val="none" w:sz="0" w:space="0" w:color="auto"/>
            <w:bottom w:val="none" w:sz="0" w:space="0" w:color="auto"/>
            <w:right w:val="none" w:sz="0" w:space="0" w:color="auto"/>
          </w:divBdr>
        </w:div>
        <w:div w:id="514341054">
          <w:marLeft w:val="0"/>
          <w:marRight w:val="0"/>
          <w:marTop w:val="0"/>
          <w:marBottom w:val="0"/>
          <w:divBdr>
            <w:top w:val="none" w:sz="0" w:space="0" w:color="auto"/>
            <w:left w:val="none" w:sz="0" w:space="0" w:color="auto"/>
            <w:bottom w:val="none" w:sz="0" w:space="0" w:color="auto"/>
            <w:right w:val="none" w:sz="0" w:space="0" w:color="auto"/>
          </w:divBdr>
        </w:div>
        <w:div w:id="2053919976">
          <w:marLeft w:val="0"/>
          <w:marRight w:val="0"/>
          <w:marTop w:val="0"/>
          <w:marBottom w:val="0"/>
          <w:divBdr>
            <w:top w:val="none" w:sz="0" w:space="0" w:color="auto"/>
            <w:left w:val="none" w:sz="0" w:space="0" w:color="auto"/>
            <w:bottom w:val="none" w:sz="0" w:space="0" w:color="auto"/>
            <w:right w:val="none" w:sz="0" w:space="0" w:color="auto"/>
          </w:divBdr>
        </w:div>
        <w:div w:id="1576161375">
          <w:marLeft w:val="0"/>
          <w:marRight w:val="0"/>
          <w:marTop w:val="0"/>
          <w:marBottom w:val="0"/>
          <w:divBdr>
            <w:top w:val="none" w:sz="0" w:space="0" w:color="auto"/>
            <w:left w:val="none" w:sz="0" w:space="0" w:color="auto"/>
            <w:bottom w:val="none" w:sz="0" w:space="0" w:color="auto"/>
            <w:right w:val="none" w:sz="0" w:space="0" w:color="auto"/>
          </w:divBdr>
        </w:div>
      </w:divsChild>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1942714260">
      <w:bodyDiv w:val="1"/>
      <w:marLeft w:val="0"/>
      <w:marRight w:val="0"/>
      <w:marTop w:val="0"/>
      <w:marBottom w:val="0"/>
      <w:divBdr>
        <w:top w:val="none" w:sz="0" w:space="0" w:color="auto"/>
        <w:left w:val="none" w:sz="0" w:space="0" w:color="auto"/>
        <w:bottom w:val="none" w:sz="0" w:space="0" w:color="auto"/>
        <w:right w:val="none" w:sz="0" w:space="0" w:color="auto"/>
      </w:divBdr>
      <w:divsChild>
        <w:div w:id="1198616394">
          <w:marLeft w:val="0"/>
          <w:marRight w:val="0"/>
          <w:marTop w:val="0"/>
          <w:marBottom w:val="0"/>
          <w:divBdr>
            <w:top w:val="none" w:sz="0" w:space="0" w:color="auto"/>
            <w:left w:val="none" w:sz="0" w:space="0" w:color="auto"/>
            <w:bottom w:val="none" w:sz="0" w:space="0" w:color="auto"/>
            <w:right w:val="none" w:sz="0" w:space="0" w:color="auto"/>
          </w:divBdr>
        </w:div>
        <w:div w:id="27149489">
          <w:marLeft w:val="0"/>
          <w:marRight w:val="0"/>
          <w:marTop w:val="0"/>
          <w:marBottom w:val="0"/>
          <w:divBdr>
            <w:top w:val="none" w:sz="0" w:space="0" w:color="auto"/>
            <w:left w:val="none" w:sz="0" w:space="0" w:color="auto"/>
            <w:bottom w:val="none" w:sz="0" w:space="0" w:color="auto"/>
            <w:right w:val="none" w:sz="0" w:space="0" w:color="auto"/>
          </w:divBdr>
        </w:div>
        <w:div w:id="1320962422">
          <w:marLeft w:val="0"/>
          <w:marRight w:val="0"/>
          <w:marTop w:val="0"/>
          <w:marBottom w:val="0"/>
          <w:divBdr>
            <w:top w:val="none" w:sz="0" w:space="0" w:color="auto"/>
            <w:left w:val="none" w:sz="0" w:space="0" w:color="auto"/>
            <w:bottom w:val="none" w:sz="0" w:space="0" w:color="auto"/>
            <w:right w:val="none" w:sz="0" w:space="0" w:color="auto"/>
          </w:divBdr>
        </w:div>
        <w:div w:id="1249316021">
          <w:marLeft w:val="0"/>
          <w:marRight w:val="0"/>
          <w:marTop w:val="0"/>
          <w:marBottom w:val="0"/>
          <w:divBdr>
            <w:top w:val="none" w:sz="0" w:space="0" w:color="auto"/>
            <w:left w:val="none" w:sz="0" w:space="0" w:color="auto"/>
            <w:bottom w:val="none" w:sz="0" w:space="0" w:color="auto"/>
            <w:right w:val="none" w:sz="0" w:space="0" w:color="auto"/>
          </w:divBdr>
        </w:div>
        <w:div w:id="1963031997">
          <w:marLeft w:val="0"/>
          <w:marRight w:val="0"/>
          <w:marTop w:val="0"/>
          <w:marBottom w:val="0"/>
          <w:divBdr>
            <w:top w:val="none" w:sz="0" w:space="0" w:color="auto"/>
            <w:left w:val="none" w:sz="0" w:space="0" w:color="auto"/>
            <w:bottom w:val="none" w:sz="0" w:space="0" w:color="auto"/>
            <w:right w:val="none" w:sz="0" w:space="0" w:color="auto"/>
          </w:divBdr>
        </w:div>
        <w:div w:id="1603535218">
          <w:marLeft w:val="0"/>
          <w:marRight w:val="0"/>
          <w:marTop w:val="0"/>
          <w:marBottom w:val="0"/>
          <w:divBdr>
            <w:top w:val="none" w:sz="0" w:space="0" w:color="auto"/>
            <w:left w:val="none" w:sz="0" w:space="0" w:color="auto"/>
            <w:bottom w:val="none" w:sz="0" w:space="0" w:color="auto"/>
            <w:right w:val="none" w:sz="0" w:space="0" w:color="auto"/>
          </w:divBdr>
        </w:div>
        <w:div w:id="1852719007">
          <w:marLeft w:val="0"/>
          <w:marRight w:val="0"/>
          <w:marTop w:val="0"/>
          <w:marBottom w:val="0"/>
          <w:divBdr>
            <w:top w:val="none" w:sz="0" w:space="0" w:color="auto"/>
            <w:left w:val="none" w:sz="0" w:space="0" w:color="auto"/>
            <w:bottom w:val="none" w:sz="0" w:space="0" w:color="auto"/>
            <w:right w:val="none" w:sz="0" w:space="0" w:color="auto"/>
          </w:divBdr>
        </w:div>
        <w:div w:id="1690253091">
          <w:marLeft w:val="0"/>
          <w:marRight w:val="0"/>
          <w:marTop w:val="0"/>
          <w:marBottom w:val="0"/>
          <w:divBdr>
            <w:top w:val="none" w:sz="0" w:space="0" w:color="auto"/>
            <w:left w:val="none" w:sz="0" w:space="0" w:color="auto"/>
            <w:bottom w:val="none" w:sz="0" w:space="0" w:color="auto"/>
            <w:right w:val="none" w:sz="0" w:space="0" w:color="auto"/>
          </w:divBdr>
        </w:div>
        <w:div w:id="1668241447">
          <w:marLeft w:val="0"/>
          <w:marRight w:val="0"/>
          <w:marTop w:val="0"/>
          <w:marBottom w:val="0"/>
          <w:divBdr>
            <w:top w:val="none" w:sz="0" w:space="0" w:color="auto"/>
            <w:left w:val="none" w:sz="0" w:space="0" w:color="auto"/>
            <w:bottom w:val="none" w:sz="0" w:space="0" w:color="auto"/>
            <w:right w:val="none" w:sz="0" w:space="0" w:color="auto"/>
          </w:divBdr>
        </w:div>
        <w:div w:id="1889343796">
          <w:marLeft w:val="0"/>
          <w:marRight w:val="0"/>
          <w:marTop w:val="0"/>
          <w:marBottom w:val="0"/>
          <w:divBdr>
            <w:top w:val="none" w:sz="0" w:space="0" w:color="auto"/>
            <w:left w:val="none" w:sz="0" w:space="0" w:color="auto"/>
            <w:bottom w:val="none" w:sz="0" w:space="0" w:color="auto"/>
            <w:right w:val="none" w:sz="0" w:space="0" w:color="auto"/>
          </w:divBdr>
        </w:div>
      </w:divsChild>
    </w:div>
    <w:div w:id="2067678915">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1/relationships/commentsExtended" Target="commentsExtended.xml" Id="rId11" /><Relationship Type="http://schemas.openxmlformats.org/officeDocument/2006/relationships/numbering" Target="numbering.xml" Id="rId5" /><Relationship Type="http://schemas.microsoft.com/office/2011/relationships/people" Target="people.xml" Id="rId15" /><Relationship Type="http://schemas.openxmlformats.org/officeDocument/2006/relationships/customXml" Target="../customXml/item4.xml" Id="rId4" /><Relationship Type="http://schemas.openxmlformats.org/officeDocument/2006/relationships/hyperlink" Target="https://dental.southwest.hee.nhs.uk/about-us/dental-foundation-training/dental-foundation-schemes/" TargetMode="Externa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9C7F916C-8C99-4C1E-9E3B-049DFA287BFA}"/>
</file>

<file path=customXml/itemProps4.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07972237-823a-4515-a99b-0988327f0969"/>
    <ds:schemaRef ds:uri="adb28bee-d5fe-489b-9e7a-8ceb5dc9eb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KARIM, Shamsul (NHS ENGLAND)</lastModifiedBy>
  <revision>9</revision>
  <dcterms:created xsi:type="dcterms:W3CDTF">2026-03-02T07:45:00.0000000Z</dcterms:created>
  <dcterms:modified xsi:type="dcterms:W3CDTF">2026-04-02T09:24:30.7633477Z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