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3"/>
        <w:gridCol w:w="2191"/>
        <w:gridCol w:w="2878"/>
        <w:gridCol w:w="3629"/>
        <w:gridCol w:w="2477"/>
      </w:tblGrid>
      <w:tr w:rsidRPr="00E84DB5" w:rsidR="00D8241D" w:rsidTr="199E2B65"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00E16897" w:rsidRDefault="00E16897" w14:paraId="0A37501D" w14:textId="2C49F5A5">
            <w:pPr>
              <w:tabs>
                <w:tab w:val="left" w:pos="357"/>
              </w:tabs>
              <w:jc w:val="center"/>
              <w:rPr>
                <w:rFonts w:asciiTheme="minorHAnsi" w:hAnsiTheme="minorHAnsi" w:cstheme="minorBidi"/>
              </w:rPr>
            </w:pPr>
            <w:r w:rsidRPr="00E16897">
              <w:rPr>
                <w:rFonts w:asciiTheme="minorHAnsi" w:hAnsiTheme="minorHAnsi" w:cstheme="minorBidi"/>
              </w:rPr>
              <w:t>Health Education and Improvement Wales (HEIW)</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199E2B65" w:rsidRDefault="00E16897" w14:paraId="5DAB6C7B" w14:textId="7654DF3E">
            <w:pPr>
              <w:rPr>
                <w:rFonts w:ascii="Calibri" w:hAnsi="Calibri" w:cs="Arial" w:asciiTheme="minorAscii" w:hAnsiTheme="minorAscii" w:cstheme="minorBidi"/>
              </w:rPr>
            </w:pPr>
            <w:hyperlink r:id="Re9c1b6f922ca4c96">
              <w:r w:rsidRPr="199E2B65" w:rsidR="7702A8FE">
                <w:rPr>
                  <w:rStyle w:val="Hyperlink"/>
                  <w:rFonts w:ascii="Calibri" w:hAnsi="Calibri" w:eastAsia="Calibri" w:cs="Calibri" w:asciiTheme="minorAscii" w:hAnsiTheme="minorAscii" w:eastAsiaTheme="minorAscii" w:cstheme="minorAscii"/>
                </w:rPr>
                <w:t>HEIW - DFT Schemes</w:t>
              </w:r>
            </w:hyperlink>
            <w:r w:rsidRPr="199E2B65" w:rsidR="7702A8FE">
              <w:rPr>
                <w:rFonts w:ascii="Calibri" w:hAnsi="Calibri" w:eastAsia="Calibri" w:cs="Calibri" w:asciiTheme="minorAscii" w:hAnsiTheme="minorAscii" w:eastAsiaTheme="minorAscii" w:cstheme="minorAscii"/>
              </w:rPr>
              <w:t> </w:t>
            </w:r>
          </w:p>
        </w:tc>
      </w:tr>
      <w:tr w:rsidRPr="00E84DB5" w:rsidR="00D8241D" w:rsidTr="199E2B65"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199E2B65"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00B16CEF" w:rsidP="66BD676A" w:rsidRDefault="00FC681D" w14:paraId="41C8F396" w14:textId="371273B9">
            <w:pPr>
              <w:rPr>
                <w:rFonts w:asciiTheme="minorHAnsi" w:hAnsiTheme="minorHAnsi" w:cstheme="minorBidi"/>
              </w:rPr>
            </w:pPr>
            <w:r w:rsidRPr="00FC681D">
              <w:rPr>
                <w:rFonts w:asciiTheme="minorHAnsi" w:hAnsiTheme="minorHAnsi" w:cstheme="minorBidi"/>
              </w:rPr>
              <w:t>DFT and DCT Longitudinal Training Offer </w:t>
            </w:r>
          </w:p>
          <w:p w:rsidRPr="00E84DB5" w:rsidR="0019654D" w:rsidP="66BD676A" w:rsidRDefault="0019654D" w14:paraId="72A3D3EC" w14:textId="77777777">
            <w:pPr>
              <w:rPr>
                <w:rFonts w:asciiTheme="minorHAnsi" w:hAnsiTheme="minorHAnsi" w:cstheme="minorBidi"/>
              </w:rPr>
            </w:pPr>
          </w:p>
        </w:tc>
        <w:tc>
          <w:tcPr>
            <w:tcW w:w="2929" w:type="dxa"/>
            <w:shd w:val="clear" w:color="auto" w:fill="FFFFFF" w:themeFill="background1"/>
            <w:tcMar/>
          </w:tcPr>
          <w:p w:rsidRPr="00FC681D" w:rsidR="00FC681D" w:rsidP="00FC681D" w:rsidRDefault="00FC681D" w14:paraId="33D94547" w14:textId="77777777">
            <w:pPr>
              <w:rPr>
                <w:rFonts w:asciiTheme="minorHAnsi" w:hAnsiTheme="minorHAnsi" w:cstheme="minorBidi"/>
              </w:rPr>
            </w:pPr>
            <w:r w:rsidRPr="00FC681D">
              <w:rPr>
                <w:rFonts w:asciiTheme="minorHAnsi" w:hAnsiTheme="minorHAnsi" w:cstheme="minorBidi"/>
              </w:rPr>
              <w:t>(DFT) Robert Davies </w:t>
            </w:r>
          </w:p>
          <w:p w:rsidRPr="00FC681D" w:rsidR="00FC681D" w:rsidP="00FC681D" w:rsidRDefault="00FC681D" w14:paraId="31437D8D" w14:textId="77777777">
            <w:pPr>
              <w:rPr>
                <w:rFonts w:asciiTheme="minorHAnsi" w:hAnsiTheme="minorHAnsi" w:cstheme="minorBidi"/>
              </w:rPr>
            </w:pPr>
            <w:r w:rsidRPr="00FC681D">
              <w:rPr>
                <w:rFonts w:asciiTheme="minorHAnsi" w:hAnsiTheme="minorHAnsi" w:cstheme="minorBidi"/>
              </w:rPr>
              <w:t>(DCT) Esther Brewer </w:t>
            </w:r>
          </w:p>
          <w:p w:rsidRPr="0019654D" w:rsidR="0019654D" w:rsidP="66BD676A" w:rsidRDefault="0019654D" w14:paraId="0D0B940D" w14:textId="77777777">
            <w:pPr>
              <w:rPr>
                <w:rFonts w:asciiTheme="minorHAnsi" w:hAnsiTheme="minorHAnsi" w:cstheme="minorBidi"/>
              </w:rPr>
            </w:pPr>
          </w:p>
        </w:tc>
        <w:tc>
          <w:tcPr>
            <w:tcW w:w="3688" w:type="dxa"/>
            <w:shd w:val="clear" w:color="auto" w:fill="FFFFFF" w:themeFill="background1"/>
            <w:tcMar/>
          </w:tcPr>
          <w:p w:rsidRPr="00FC681D" w:rsidR="00FC681D" w:rsidP="00FC681D" w:rsidRDefault="00FC681D" w14:paraId="58549F63" w14:textId="77777777">
            <w:pPr>
              <w:rPr>
                <w:rFonts w:asciiTheme="minorHAnsi" w:hAnsiTheme="minorHAnsi" w:cstheme="minorBidi"/>
              </w:rPr>
            </w:pPr>
            <w:r w:rsidRPr="00FC681D">
              <w:rPr>
                <w:rFonts w:asciiTheme="minorHAnsi" w:hAnsiTheme="minorHAnsi" w:cstheme="minorBidi"/>
              </w:rPr>
              <w:t>DFT - Dental Teaching Unit Porth, Leith House, Pontypridd Rd, Porth CF39 9PH – Friday    </w:t>
            </w:r>
          </w:p>
          <w:p w:rsidRPr="00FC681D" w:rsidR="00FC681D" w:rsidP="00FC681D" w:rsidRDefault="00FC681D" w14:paraId="41738BFB" w14:textId="77777777">
            <w:pPr>
              <w:rPr>
                <w:rFonts w:asciiTheme="minorHAnsi" w:hAnsiTheme="minorHAnsi" w:cstheme="minorBidi"/>
              </w:rPr>
            </w:pPr>
            <w:r w:rsidRPr="00FC681D">
              <w:rPr>
                <w:rFonts w:asciiTheme="minorHAnsi" w:hAnsiTheme="minorHAnsi" w:cstheme="minorBidi"/>
              </w:rPr>
              <w:t> </w:t>
            </w:r>
          </w:p>
          <w:p w:rsidRPr="00FC681D" w:rsidR="00FC681D" w:rsidP="00FC681D" w:rsidRDefault="00FC681D" w14:paraId="08CDEF0F" w14:textId="77777777">
            <w:pPr>
              <w:rPr>
                <w:rFonts w:asciiTheme="minorHAnsi" w:hAnsiTheme="minorHAnsi" w:cstheme="minorBidi"/>
              </w:rPr>
            </w:pPr>
            <w:r w:rsidRPr="00FC681D">
              <w:rPr>
                <w:rFonts w:asciiTheme="minorHAnsi" w:hAnsiTheme="minorHAnsi" w:cstheme="minorBidi"/>
              </w:rPr>
              <w:t>DCT - Prince Charles Hospital, </w:t>
            </w:r>
            <w:proofErr w:type="spellStart"/>
            <w:r w:rsidRPr="00FC681D">
              <w:rPr>
                <w:rFonts w:asciiTheme="minorHAnsi" w:hAnsiTheme="minorHAnsi" w:cstheme="minorBidi"/>
              </w:rPr>
              <w:t>Gurnos</w:t>
            </w:r>
            <w:proofErr w:type="spellEnd"/>
            <w:r w:rsidRPr="00FC681D">
              <w:rPr>
                <w:rFonts w:asciiTheme="minorHAnsi" w:hAnsiTheme="minorHAnsi" w:cstheme="minorBidi"/>
              </w:rPr>
              <w:t> Rd, Merthyr Tydfil CF47 9DT - Thursday </w:t>
            </w:r>
          </w:p>
          <w:p w:rsidRPr="00FC681D" w:rsidR="00FC681D" w:rsidP="00FC681D" w:rsidRDefault="00FC681D" w14:paraId="5F58C1E1" w14:textId="77777777">
            <w:pPr>
              <w:rPr>
                <w:rFonts w:asciiTheme="minorHAnsi" w:hAnsiTheme="minorHAnsi" w:cstheme="minorBidi"/>
              </w:rPr>
            </w:pPr>
            <w:r w:rsidRPr="00FC681D">
              <w:rPr>
                <w:rFonts w:asciiTheme="minorHAnsi" w:hAnsiTheme="minorHAnsi" w:cstheme="minorBidi"/>
              </w:rPr>
              <w:t> </w:t>
            </w:r>
          </w:p>
          <w:p w:rsidRPr="00E84DB5" w:rsidR="00B16CEF" w:rsidP="66BD676A" w:rsidRDefault="00FC681D" w14:paraId="60061E4C" w14:textId="32C8766E">
            <w:pPr>
              <w:rPr>
                <w:rFonts w:asciiTheme="minorHAnsi" w:hAnsiTheme="minorHAnsi" w:cstheme="minorBidi"/>
              </w:rPr>
            </w:pPr>
            <w:r w:rsidRPr="00FC681D">
              <w:rPr>
                <w:rFonts w:asciiTheme="minorHAnsi" w:hAnsiTheme="minorHAnsi" w:cstheme="minorBidi"/>
              </w:rPr>
              <w:t>Please note our study day programmes are delivered as a blended approach  </w:t>
            </w:r>
          </w:p>
        </w:tc>
        <w:tc>
          <w:tcPr>
            <w:tcW w:w="2521" w:type="dxa"/>
            <w:shd w:val="clear" w:color="auto" w:fill="FFFFFF" w:themeFill="background1"/>
            <w:tcMar/>
          </w:tcPr>
          <w:p w:rsidRPr="00723E02" w:rsidR="00723E02" w:rsidP="00723E02" w:rsidRDefault="00723E02" w14:paraId="74F2E95D" w14:textId="77777777">
            <w:pPr>
              <w:pStyle w:val="Body"/>
              <w:rPr>
                <w:rFonts w:asciiTheme="minorHAnsi" w:hAnsiTheme="minorHAnsi" w:cstheme="minorBidi"/>
                <w:lang w:val="en-GB"/>
              </w:rPr>
            </w:pPr>
            <w:r w:rsidRPr="00723E02">
              <w:rPr>
                <w:rFonts w:asciiTheme="minorHAnsi" w:hAnsiTheme="minorHAnsi" w:cstheme="minorBidi"/>
              </w:rPr>
              <w:t>DFT – 01/09/2026</w:t>
            </w:r>
            <w:r w:rsidRPr="00723E02">
              <w:rPr>
                <w:rFonts w:asciiTheme="minorHAnsi" w:hAnsiTheme="minorHAnsi" w:cstheme="minorBidi"/>
                <w:lang w:val="en-GB"/>
              </w:rPr>
              <w:t> </w:t>
            </w:r>
          </w:p>
          <w:p w:rsidRPr="00723E02" w:rsidR="00723E02" w:rsidP="00723E02" w:rsidRDefault="00723E02" w14:paraId="25EF997C" w14:textId="77777777">
            <w:pPr>
              <w:pStyle w:val="Body"/>
              <w:rPr>
                <w:rFonts w:asciiTheme="minorHAnsi" w:hAnsiTheme="minorHAnsi" w:cstheme="minorBidi"/>
                <w:lang w:val="en-GB"/>
              </w:rPr>
            </w:pPr>
            <w:r w:rsidRPr="00723E02">
              <w:rPr>
                <w:rFonts w:asciiTheme="minorHAnsi" w:hAnsiTheme="minorHAnsi" w:cstheme="minorBidi"/>
              </w:rPr>
              <w:t>DCT – 02/09/2027</w:t>
            </w:r>
            <w:r w:rsidRPr="00723E02">
              <w:rPr>
                <w:rFonts w:asciiTheme="minorHAnsi" w:hAnsiTheme="minorHAnsi" w:cstheme="minorBidi"/>
                <w:lang w:val="en-GB"/>
              </w:rPr>
              <w:t> </w:t>
            </w:r>
          </w:p>
          <w:p w:rsidRPr="00723E02" w:rsidR="00723E02" w:rsidP="00723E02" w:rsidRDefault="00723E02" w14:paraId="73DFF7E5" w14:textId="77777777">
            <w:pPr>
              <w:pStyle w:val="Body"/>
              <w:rPr>
                <w:rFonts w:asciiTheme="minorHAnsi" w:hAnsiTheme="minorHAnsi" w:cstheme="minorBidi"/>
                <w:lang w:val="en-GB"/>
              </w:rPr>
            </w:pPr>
            <w:r w:rsidRPr="00723E02">
              <w:rPr>
                <w:rFonts w:asciiTheme="minorHAnsi" w:hAnsiTheme="minorHAnsi" w:cstheme="minorBidi"/>
              </w:rPr>
              <w:t xml:space="preserve">(Please note each post </w:t>
            </w:r>
            <w:proofErr w:type="gramStart"/>
            <w:r w:rsidRPr="00723E02">
              <w:rPr>
                <w:rFonts w:asciiTheme="minorHAnsi" w:hAnsiTheme="minorHAnsi" w:cstheme="minorBidi"/>
              </w:rPr>
              <w:t>is of</w:t>
            </w:r>
            <w:proofErr w:type="gramEnd"/>
            <w:r w:rsidRPr="00723E02">
              <w:rPr>
                <w:rFonts w:asciiTheme="minorHAnsi" w:hAnsiTheme="minorHAnsi" w:cstheme="minorBidi"/>
              </w:rPr>
              <w:t xml:space="preserve"> 12 months duration at one time)</w:t>
            </w:r>
            <w:r w:rsidRPr="00723E02">
              <w:rPr>
                <w:rFonts w:asciiTheme="minorHAnsi" w:hAnsiTheme="minorHAnsi" w:cstheme="minorBidi"/>
                <w:lang w:val="en-GB"/>
              </w:rPr>
              <w:t> </w:t>
            </w:r>
          </w:p>
          <w:p w:rsidRPr="0019654D" w:rsidR="0019654D" w:rsidP="66BD676A" w:rsidRDefault="0019654D" w14:paraId="44EAFD9C" w14:textId="77777777">
            <w:pPr>
              <w:pStyle w:val="Body"/>
              <w:rPr>
                <w:rFonts w:asciiTheme="minorHAnsi" w:hAnsiTheme="minorHAnsi" w:cstheme="minorBidi"/>
              </w:rPr>
            </w:pPr>
          </w:p>
        </w:tc>
      </w:tr>
      <w:tr w:rsidRPr="00E84DB5" w:rsidR="0019654D" w:rsidTr="199E2B65"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723E02" w:rsidP="1B19B178" w:rsidRDefault="00CB7370" w14:paraId="565F29AA" w14:textId="7568BB68">
            <w:pPr>
              <w:rPr>
                <w:rFonts w:ascii="Calibri" w:hAnsi="Calibri" w:cs="Arial" w:asciiTheme="minorAscii" w:hAnsiTheme="minorAscii" w:cstheme="minorBidi"/>
                <w:b w:val="1"/>
                <w:bCs w:val="1"/>
              </w:rPr>
            </w:pPr>
            <w:r w:rsidRPr="1B19B178" w:rsidR="7C824D84">
              <w:rPr>
                <w:rFonts w:ascii="Calibri" w:hAnsi="Calibri" w:cs="Arial" w:asciiTheme="minorAscii" w:hAnsiTheme="minorAscii" w:cstheme="minorBidi"/>
                <w:b w:val="1"/>
                <w:bCs w:val="1"/>
              </w:rPr>
              <w:t>The</w:t>
            </w:r>
            <w:r w:rsidRPr="1B19B178" w:rsidR="624178E3">
              <w:rPr>
                <w:rFonts w:ascii="Calibri" w:hAnsi="Calibri" w:cs="Arial" w:asciiTheme="minorAscii" w:hAnsiTheme="minorAscii" w:cstheme="minorBidi"/>
                <w:b w:val="1"/>
                <w:bCs w:val="1"/>
              </w:rPr>
              <w:t xml:space="preserve"> </w:t>
            </w:r>
            <w:r w:rsidRPr="1B19B178" w:rsidR="24CE5144">
              <w:rPr>
                <w:rFonts w:ascii="Calibri" w:hAnsi="Calibri" w:cs="Arial" w:asciiTheme="minorAscii" w:hAnsiTheme="minorAscii" w:cstheme="minorBidi"/>
                <w:b w:val="1"/>
                <w:bCs w:val="1"/>
              </w:rPr>
              <w:t>DFT</w:t>
            </w:r>
            <w:r w:rsidRPr="1B19B178" w:rsidR="4983D24E">
              <w:rPr>
                <w:rFonts w:ascii="Calibri" w:hAnsi="Calibri" w:cs="Arial" w:asciiTheme="minorAscii" w:hAnsiTheme="minorAscii" w:cstheme="minorBidi"/>
                <w:b w:val="1"/>
                <w:bCs w:val="1"/>
              </w:rPr>
              <w:t xml:space="preserve"> year 1 </w:t>
            </w:r>
            <w:r w:rsidRPr="1B19B178" w:rsidR="4983D24E">
              <w:rPr>
                <w:rFonts w:ascii="Calibri" w:hAnsi="Calibri" w:cs="Arial" w:asciiTheme="minorAscii" w:hAnsiTheme="minorAscii" w:cstheme="minorBidi"/>
                <w:b w:val="1"/>
                <w:bCs w:val="1"/>
              </w:rPr>
              <w:t>Longitudinal</w:t>
            </w:r>
            <w:r w:rsidRPr="1B19B178" w:rsidR="7C824D84">
              <w:rPr>
                <w:rFonts w:ascii="Calibri" w:hAnsi="Calibri" w:cs="Arial" w:asciiTheme="minorAscii" w:hAnsiTheme="minorAscii" w:cstheme="minorBidi"/>
                <w:b w:val="1"/>
                <w:bCs w:val="1"/>
              </w:rPr>
              <w:t xml:space="preserve"> </w:t>
            </w:r>
            <w:r w:rsidRPr="1B19B178" w:rsidR="24CE5144">
              <w:rPr>
                <w:rFonts w:ascii="Calibri" w:hAnsi="Calibri" w:cs="Arial" w:asciiTheme="minorAscii" w:hAnsiTheme="minorAscii" w:cstheme="minorBidi"/>
                <w:b w:val="1"/>
                <w:bCs w:val="1"/>
              </w:rPr>
              <w:t>posts will be based within Porth Dental Teaching Unit, Porth, Leith House, Pontypridd Rd, Porth CF39 9PH </w:t>
            </w:r>
          </w:p>
          <w:p w:rsidRPr="00CB7370" w:rsidR="00CB7370" w:rsidP="00723E02" w:rsidRDefault="00CB7370" w14:paraId="10974F5C" w14:textId="77777777">
            <w:pPr>
              <w:rPr>
                <w:rFonts w:asciiTheme="minorHAnsi" w:hAnsiTheme="minorHAnsi" w:cstheme="minorBidi"/>
                <w:b/>
                <w:bCs/>
              </w:rPr>
            </w:pPr>
          </w:p>
          <w:p w:rsidRPr="00CB7370" w:rsidR="00723E02" w:rsidP="00723E02" w:rsidRDefault="0011534A" w14:paraId="1BCE4676" w14:textId="18A6C456">
            <w:pPr>
              <w:rPr>
                <w:rFonts w:asciiTheme="minorHAnsi" w:hAnsiTheme="minorHAnsi" w:cstheme="minorBidi"/>
                <w:b/>
                <w:bCs/>
              </w:rPr>
            </w:pPr>
            <w:r>
              <w:rPr>
                <w:rFonts w:asciiTheme="minorHAnsi" w:hAnsiTheme="minorHAnsi" w:cstheme="minorBidi"/>
                <w:b/>
                <w:bCs/>
              </w:rPr>
              <w:t xml:space="preserve">The </w:t>
            </w:r>
            <w:r w:rsidRPr="00CB7370" w:rsidR="00723E02">
              <w:rPr>
                <w:rFonts w:asciiTheme="minorHAnsi" w:hAnsiTheme="minorHAnsi" w:cstheme="minorBidi"/>
                <w:b/>
                <w:bCs/>
              </w:rPr>
              <w:t>DCT</w:t>
            </w:r>
            <w:r>
              <w:rPr>
                <w:rFonts w:asciiTheme="minorHAnsi" w:hAnsiTheme="minorHAnsi" w:cstheme="minorBidi"/>
                <w:b/>
                <w:bCs/>
              </w:rPr>
              <w:t xml:space="preserve"> year 2 </w:t>
            </w:r>
            <w:r w:rsidRPr="00CB7370">
              <w:rPr>
                <w:rFonts w:asciiTheme="minorHAnsi" w:hAnsiTheme="minorHAnsi" w:cstheme="minorBidi"/>
                <w:b/>
                <w:bCs/>
              </w:rPr>
              <w:t>posts</w:t>
            </w:r>
            <w:r w:rsidRPr="00CB7370" w:rsidR="00723E02">
              <w:rPr>
                <w:rFonts w:asciiTheme="minorHAnsi" w:hAnsiTheme="minorHAnsi" w:cstheme="minorBidi"/>
                <w:b/>
                <w:bCs/>
              </w:rPr>
              <w:t xml:space="preserve"> will be rotational posts 6 months Prince Charles Hospital, Oral and Maxillofacial Surgery and 6 months Community Dental Service, Ysbyty Cwm Cynon and various other sites. </w:t>
            </w:r>
          </w:p>
          <w:p w:rsidR="0019654D" w:rsidP="66BD676A" w:rsidRDefault="0019654D" w14:paraId="4B94D5A5" w14:textId="5371DF54">
            <w:pPr>
              <w:rPr>
                <w:rFonts w:asciiTheme="minorHAnsi" w:hAnsiTheme="minorHAnsi" w:cstheme="minorBidi"/>
              </w:rPr>
            </w:pPr>
          </w:p>
          <w:p w:rsidR="00B16CEF" w:rsidP="66BD676A" w:rsidRDefault="00B16CEF" w14:paraId="3DEEC669" w14:textId="77777777">
            <w:pPr>
              <w:rPr>
                <w:rFonts w:asciiTheme="minorHAnsi" w:hAnsiTheme="minorHAnsi" w:cstheme="minorBidi"/>
              </w:rPr>
            </w:pPr>
          </w:p>
          <w:p w:rsidRPr="00E84DB5" w:rsidR="00B16CEF" w:rsidP="66BD676A" w:rsidRDefault="00B16CEF" w14:paraId="3656B9AB" w14:textId="77777777">
            <w:pPr>
              <w:rPr>
                <w:rFonts w:asciiTheme="minorHAnsi" w:hAnsiTheme="minorHAnsi" w:cstheme="minorBidi"/>
              </w:rPr>
            </w:pPr>
          </w:p>
        </w:tc>
      </w:tr>
      <w:tr w:rsidRPr="00E84DB5" w:rsidR="0019654D" w:rsidTr="199E2B65"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083D59" w:rsidR="00083D59" w:rsidP="00083D59" w:rsidRDefault="00083D59" w14:paraId="188965C0" w14:textId="77777777">
            <w:pPr>
              <w:pStyle w:val="Body"/>
              <w:rPr>
                <w:rFonts w:eastAsia="Calibri" w:asciiTheme="minorHAnsi" w:hAnsiTheme="minorHAnsi" w:cstheme="minorBidi"/>
                <w:lang w:val="en-GB"/>
              </w:rPr>
            </w:pPr>
            <w:r w:rsidRPr="00083D59">
              <w:rPr>
                <w:rFonts w:eastAsia="Calibri" w:asciiTheme="minorHAnsi" w:hAnsiTheme="minorHAnsi" w:cstheme="minorBidi"/>
              </w:rPr>
              <w:t>The National Recruitment process will allocate you, at scheme level.</w:t>
            </w:r>
            <w:r w:rsidRPr="00083D59">
              <w:rPr>
                <w:rFonts w:eastAsia="Calibri" w:asciiTheme="minorHAnsi" w:hAnsiTheme="minorHAnsi" w:cstheme="minorBidi"/>
                <w:lang w:val="en-GB"/>
              </w:rPr>
              <w:t> </w:t>
            </w:r>
          </w:p>
          <w:p w:rsidRPr="00083D59" w:rsidR="00083D59" w:rsidP="00083D59" w:rsidRDefault="00083D59" w14:paraId="6A113936" w14:textId="77777777">
            <w:pPr>
              <w:pStyle w:val="Body"/>
              <w:rPr>
                <w:rFonts w:eastAsia="Calibri" w:asciiTheme="minorHAnsi" w:hAnsiTheme="minorHAnsi" w:cstheme="minorBidi"/>
                <w:lang w:val="en-GB"/>
              </w:rPr>
            </w:pPr>
            <w:r w:rsidRPr="00083D59">
              <w:rPr>
                <w:rFonts w:eastAsia="Calibri" w:asciiTheme="minorHAnsi" w:hAnsiTheme="minorHAnsi" w:cstheme="minorBidi"/>
              </w:rPr>
              <w:t>HEIW will be in touch with allocated trainees after 08/06/2026.</w:t>
            </w:r>
            <w:r w:rsidRPr="00083D59">
              <w:rPr>
                <w:rFonts w:eastAsia="Calibri" w:asciiTheme="minorHAnsi" w:hAnsiTheme="minorHAnsi" w:cstheme="minorBidi"/>
                <w:lang w:val="en-GB"/>
              </w:rPr>
              <w:t> </w:t>
            </w:r>
          </w:p>
          <w:p w:rsidR="0019654D" w:rsidP="66BD676A" w:rsidRDefault="0019654D" w14:paraId="45FB0818" w14:textId="77777777">
            <w:pPr>
              <w:pStyle w:val="Body"/>
              <w:rPr>
                <w:rStyle w:val="None"/>
                <w:rFonts w:eastAsia="Calibri" w:asciiTheme="minorHAnsi" w:hAnsiTheme="minorHAnsi" w:cstheme="minorBidi"/>
              </w:rPr>
            </w:pPr>
          </w:p>
          <w:p w:rsidR="00B16CEF" w:rsidP="66BD676A" w:rsidRDefault="00B16CEF" w14:paraId="049F31CB" w14:textId="77777777">
            <w:pPr>
              <w:pStyle w:val="Body"/>
              <w:rPr>
                <w:rStyle w:val="None"/>
                <w:rFonts w:eastAsia="Calibri" w:asciiTheme="minorHAnsi" w:hAnsiTheme="minorHAnsi" w:cstheme="minorBidi"/>
              </w:rPr>
            </w:pPr>
          </w:p>
          <w:p w:rsidR="00B16CEF" w:rsidP="66BD676A" w:rsidRDefault="00B16CEF" w14:paraId="53128261" w14:textId="77777777">
            <w:pPr>
              <w:pStyle w:val="Body"/>
              <w:rPr>
                <w:rStyle w:val="None"/>
                <w:rFonts w:eastAsia="Calibri" w:asciiTheme="minorHAnsi" w:hAnsiTheme="minorHAnsi" w:cstheme="minorBidi"/>
              </w:rPr>
            </w:pPr>
          </w:p>
          <w:p w:rsidRPr="0019654D" w:rsidR="00B16CEF" w:rsidP="66BD676A" w:rsidRDefault="00B16CEF" w14:paraId="62486C05" w14:textId="77777777">
            <w:pPr>
              <w:pStyle w:val="Body"/>
              <w:rPr>
                <w:rStyle w:val="None"/>
                <w:rFonts w:eastAsia="Calibri" w:asciiTheme="minorHAnsi" w:hAnsiTheme="minorHAnsi" w:cstheme="minorBidi"/>
              </w:rPr>
            </w:pPr>
          </w:p>
          <w:p w:rsidR="0019654D" w:rsidP="66BD676A" w:rsidRDefault="0019654D" w14:paraId="4101652C" w14:textId="77777777">
            <w:pPr>
              <w:pStyle w:val="Body"/>
              <w:rPr>
                <w:rFonts w:asciiTheme="minorHAnsi" w:hAnsiTheme="minorHAnsi" w:cstheme="minorBidi"/>
              </w:rPr>
            </w:pPr>
          </w:p>
          <w:p w:rsidR="00B16CEF" w:rsidP="66BD676A" w:rsidRDefault="00B16CEF" w14:paraId="4B99056E" w14:textId="77777777">
            <w:pPr>
              <w:pStyle w:val="Body"/>
              <w:rPr>
                <w:rFonts w:asciiTheme="minorHAnsi" w:hAnsiTheme="minorHAnsi" w:cstheme="minorBidi"/>
              </w:rPr>
            </w:pPr>
          </w:p>
          <w:p w:rsidR="00B16CEF" w:rsidP="66BD676A" w:rsidRDefault="00B16CEF" w14:paraId="1299C43A" w14:textId="77777777">
            <w:pPr>
              <w:pStyle w:val="Body"/>
              <w:rPr>
                <w:rFonts w:asciiTheme="minorHAnsi" w:hAnsiTheme="minorHAnsi" w:cstheme="minorBidi"/>
              </w:rPr>
            </w:pPr>
          </w:p>
          <w:p w:rsidRPr="0019654D" w:rsidR="00B16CEF" w:rsidP="66BD676A" w:rsidRDefault="00B16CEF" w14:paraId="4DDBEF00" w14:textId="77777777">
            <w:pPr>
              <w:pStyle w:val="Body"/>
              <w:rPr>
                <w:rFonts w:asciiTheme="minorHAnsi" w:hAnsiTheme="minorHAnsi" w:cstheme="minorBidi"/>
              </w:rPr>
            </w:pPr>
          </w:p>
        </w:tc>
      </w:tr>
      <w:tr w:rsidRPr="00E84DB5" w:rsidR="0019654D" w:rsidTr="199E2B65"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11534A" w:rsidR="00CF3705" w:rsidP="00CF3705" w:rsidRDefault="00CF3705" w14:paraId="152A81CA" w14:textId="77777777">
            <w:pPr>
              <w:rPr>
                <w:rFonts w:asciiTheme="minorHAnsi" w:hAnsiTheme="minorHAnsi" w:cstheme="minorBidi"/>
                <w:b/>
                <w:bCs/>
              </w:rPr>
            </w:pPr>
            <w:r w:rsidRPr="0011534A">
              <w:rPr>
                <w:rFonts w:asciiTheme="minorHAnsi" w:hAnsiTheme="minorHAnsi" w:cstheme="minorBidi"/>
                <w:b/>
                <w:bCs/>
              </w:rPr>
              <w:t xml:space="preserve">Health care in Wales is a devolved responsibility overseen by the Welsh Government. </w:t>
            </w:r>
          </w:p>
          <w:p w:rsidRPr="0011534A" w:rsidR="00CF3705" w:rsidP="00CF3705" w:rsidRDefault="00CF3705" w14:paraId="1D5ADAE0" w14:textId="77777777">
            <w:pPr>
              <w:rPr>
                <w:rFonts w:asciiTheme="minorHAnsi" w:hAnsiTheme="minorHAnsi" w:cstheme="minorBidi"/>
                <w:b/>
                <w:bCs/>
              </w:rPr>
            </w:pPr>
          </w:p>
          <w:p w:rsidRPr="0011534A" w:rsidR="00CF3705" w:rsidP="00CF3705" w:rsidRDefault="00CF3705" w14:paraId="0F99BC3D" w14:textId="1AC1F182">
            <w:pPr>
              <w:rPr>
                <w:rFonts w:asciiTheme="minorHAnsi" w:hAnsiTheme="minorHAnsi" w:cstheme="minorBidi"/>
                <w:b/>
                <w:bCs/>
              </w:rPr>
            </w:pPr>
            <w:r w:rsidRPr="0011534A">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rsidRPr="0011534A" w:rsidR="00B16CEF" w:rsidP="00CF3705" w:rsidRDefault="00CF3705" w14:paraId="1FC39945" w14:textId="218BE71F">
            <w:pPr>
              <w:rPr>
                <w:rFonts w:asciiTheme="minorHAnsi" w:hAnsiTheme="minorHAnsi" w:cstheme="minorBidi"/>
                <w:b/>
                <w:bCs/>
              </w:rPr>
            </w:pPr>
            <w:r w:rsidRPr="0011534A">
              <w:rPr>
                <w:rFonts w:asciiTheme="minorHAnsi" w:hAnsiTheme="minorHAnsi" w:cstheme="minorBidi"/>
                <w:b/>
                <w:bCs/>
              </w:rPr>
              <w:t>The Dental Foundation Training salary in Wales is</w:t>
            </w:r>
            <w:r w:rsidR="009E3F0A">
              <w:rPr>
                <w:rFonts w:asciiTheme="minorHAnsi" w:hAnsiTheme="minorHAnsi" w:cstheme="minorBidi"/>
                <w:b/>
                <w:bCs/>
              </w:rPr>
              <w:t xml:space="preserve"> £ </w:t>
            </w:r>
            <w:r w:rsidR="009E3F0A">
              <w:rPr>
                <w:rFonts w:asciiTheme="minorHAnsi" w:hAnsiTheme="minorHAnsi" w:cstheme="minorBidi"/>
                <w:b/>
                <w:bCs/>
                <w:sz w:val="28"/>
                <w:szCs w:val="28"/>
              </w:rPr>
              <w:t>£46,980</w:t>
            </w:r>
          </w:p>
          <w:p w:rsidR="00B16CEF" w:rsidP="66BD676A" w:rsidRDefault="00B16CEF" w14:paraId="0562CB0E" w14:textId="77777777">
            <w:pPr>
              <w:rPr>
                <w:rFonts w:asciiTheme="minorHAnsi" w:hAnsiTheme="minorHAnsi" w:cstheme="minorBidi"/>
              </w:rPr>
            </w:pPr>
          </w:p>
          <w:p w:rsidRPr="00083D59" w:rsidR="00083D59" w:rsidP="00083D59" w:rsidRDefault="00083D59" w14:paraId="2853D211" w14:textId="28C908C4">
            <w:pPr>
              <w:rPr>
                <w:rFonts w:asciiTheme="minorHAnsi" w:hAnsiTheme="minorHAnsi" w:cstheme="minorBidi"/>
              </w:rPr>
            </w:pPr>
            <w:r w:rsidRPr="00083D59">
              <w:rPr>
                <w:rFonts w:asciiTheme="minorHAnsi" w:hAnsiTheme="minorHAnsi" w:cstheme="minorBidi"/>
                <w:b/>
                <w:bCs/>
              </w:rPr>
              <w:t>P</w:t>
            </w:r>
            <w:proofErr w:type="spellStart"/>
            <w:r w:rsidRPr="00083D59">
              <w:rPr>
                <w:rFonts w:asciiTheme="minorHAnsi" w:hAnsiTheme="minorHAnsi" w:cstheme="minorBidi"/>
                <w:b/>
                <w:bCs/>
                <w:lang w:val="en-US"/>
              </w:rPr>
              <w:t>lease</w:t>
            </w:r>
            <w:proofErr w:type="spellEnd"/>
            <w:r w:rsidRPr="00083D59">
              <w:rPr>
                <w:rFonts w:asciiTheme="minorHAnsi" w:hAnsiTheme="minorHAnsi" w:cstheme="minorBidi"/>
                <w:b/>
                <w:bCs/>
                <w:lang w:val="en-US"/>
              </w:rPr>
              <w:t xml:space="preserve"> note: </w:t>
            </w:r>
            <w:r w:rsidRPr="00083D59">
              <w:rPr>
                <w:rFonts w:asciiTheme="minorHAnsi" w:hAnsiTheme="minorHAnsi" w:cstheme="minorBidi"/>
                <w:b/>
                <w:bCs/>
              </w:rPr>
              <w:t xml:space="preserve">This is a continuous two-year development opportunity with post holders spending </w:t>
            </w:r>
            <w:r w:rsidR="0011534A">
              <w:rPr>
                <w:rFonts w:asciiTheme="minorHAnsi" w:hAnsiTheme="minorHAnsi" w:cstheme="minorBidi"/>
                <w:b/>
                <w:bCs/>
              </w:rPr>
              <w:t>the first</w:t>
            </w:r>
            <w:r w:rsidRPr="00083D59">
              <w:rPr>
                <w:rFonts w:asciiTheme="minorHAnsi" w:hAnsiTheme="minorHAnsi" w:cstheme="minorBidi"/>
                <w:b/>
                <w:bCs/>
                <w:lang w:val="en-US"/>
              </w:rPr>
              <w:t> year in a DFT post and a</w:t>
            </w:r>
            <w:r w:rsidR="0011534A">
              <w:rPr>
                <w:rFonts w:asciiTheme="minorHAnsi" w:hAnsiTheme="minorHAnsi" w:cstheme="minorBidi"/>
                <w:b/>
                <w:bCs/>
                <w:lang w:val="en-US"/>
              </w:rPr>
              <w:t xml:space="preserve"> second</w:t>
            </w:r>
            <w:r w:rsidRPr="00083D59">
              <w:rPr>
                <w:rFonts w:asciiTheme="minorHAnsi" w:hAnsiTheme="minorHAnsi" w:cstheme="minorBidi"/>
                <w:b/>
                <w:bCs/>
                <w:lang w:val="en-US"/>
              </w:rPr>
              <w:t xml:space="preserve"> year in a DCT post.  </w:t>
            </w:r>
            <w:r w:rsidRPr="00083D59">
              <w:rPr>
                <w:rFonts w:asciiTheme="minorHAnsi" w:hAnsiTheme="minorHAnsi" w:cstheme="minorBidi"/>
                <w:b/>
                <w:bCs/>
              </w:rPr>
              <w:t> </w:t>
            </w:r>
            <w:r w:rsidRPr="00083D59">
              <w:rPr>
                <w:rFonts w:asciiTheme="minorHAnsi" w:hAnsiTheme="minorHAnsi" w:cstheme="minorBidi"/>
              </w:rPr>
              <w:t> </w:t>
            </w:r>
          </w:p>
          <w:p w:rsidRPr="00083D59" w:rsidR="00083D59" w:rsidP="00083D59" w:rsidRDefault="00083D59" w14:paraId="32AEACA5"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722200F1" w14:textId="77777777">
            <w:pPr>
              <w:rPr>
                <w:rFonts w:asciiTheme="minorHAnsi" w:hAnsiTheme="minorHAnsi" w:cstheme="minorBidi"/>
              </w:rPr>
            </w:pPr>
            <w:r w:rsidRPr="00083D59">
              <w:rPr>
                <w:rFonts w:asciiTheme="minorHAnsi" w:hAnsiTheme="minorHAnsi" w:cstheme="minorBidi"/>
                <w:b/>
                <w:bCs/>
                <w:lang w:val="en-US"/>
              </w:rPr>
              <w:t>DFT year</w:t>
            </w:r>
            <w:r w:rsidRPr="00083D59">
              <w:rPr>
                <w:rFonts w:asciiTheme="minorHAnsi" w:hAnsiTheme="minorHAnsi" w:cstheme="minorBidi"/>
              </w:rPr>
              <w:t> </w:t>
            </w:r>
          </w:p>
          <w:p w:rsidRPr="00083D59" w:rsidR="00083D59" w:rsidP="00083D59" w:rsidRDefault="00083D59" w14:paraId="1D8B16F0" w14:textId="0AC29AA5">
            <w:pPr>
              <w:rPr>
                <w:rFonts w:asciiTheme="minorHAnsi" w:hAnsiTheme="minorHAnsi" w:cstheme="minorBidi"/>
              </w:rPr>
            </w:pPr>
            <w:r w:rsidRPr="00083D59">
              <w:rPr>
                <w:rFonts w:asciiTheme="minorHAnsi" w:hAnsiTheme="minorHAnsi" w:cstheme="minorBidi"/>
              </w:rPr>
              <w:t xml:space="preserve">The Dental Foundation Training year will be based at Porth Dental Teaching Unit and will sit within the Glamorgan Vale </w:t>
            </w:r>
            <w:r>
              <w:rPr>
                <w:rFonts w:asciiTheme="minorHAnsi" w:hAnsiTheme="minorHAnsi" w:cstheme="minorBidi"/>
              </w:rPr>
              <w:t>and</w:t>
            </w:r>
            <w:r w:rsidRPr="00083D59">
              <w:rPr>
                <w:rFonts w:asciiTheme="minorHAnsi" w:hAnsiTheme="minorHAnsi" w:cstheme="minorBidi"/>
              </w:rPr>
              <w:t xml:space="preserve"> Beacons scheme.  The unit is a facility which accommodates a hands-on training room with eighteen phantom heads and a lecture theatre which seats a maximum of 100 people. The Unit has a complete range of IT facilities equipped with plasma screens, demonstration cameras and </w:t>
            </w:r>
            <w:proofErr w:type="spellStart"/>
            <w:r w:rsidRPr="00083D59">
              <w:rPr>
                <w:rFonts w:asciiTheme="minorHAnsi" w:hAnsiTheme="minorHAnsi" w:cstheme="minorBidi"/>
              </w:rPr>
              <w:t>WiFi</w:t>
            </w:r>
            <w:proofErr w:type="spellEnd"/>
            <w:r w:rsidRPr="00083D59">
              <w:rPr>
                <w:rFonts w:asciiTheme="minorHAnsi" w:hAnsiTheme="minorHAnsi" w:cstheme="minorBidi"/>
              </w:rPr>
              <w:t> access.   </w:t>
            </w:r>
          </w:p>
          <w:p w:rsidRPr="00083D59" w:rsidR="00083D59" w:rsidP="00083D59" w:rsidRDefault="00083D59" w14:paraId="7BFBB28D" w14:textId="77777777">
            <w:pPr>
              <w:rPr>
                <w:rFonts w:asciiTheme="minorHAnsi" w:hAnsiTheme="minorHAnsi" w:cstheme="minorBidi"/>
              </w:rPr>
            </w:pPr>
            <w:r w:rsidRPr="00083D59">
              <w:rPr>
                <w:rFonts w:asciiTheme="minorHAnsi" w:hAnsiTheme="minorHAnsi" w:cstheme="minorBidi"/>
              </w:rPr>
              <w:t>The Unit is a short walking distance from Porth train station (catch the Valley line train to Treherbert, approximately every 30 minutes and get off at Porth, which is only a 40-minute journey from Cardiff Central station) and easy car parking in the surrounding area.  </w:t>
            </w:r>
          </w:p>
          <w:p w:rsidRPr="00083D59" w:rsidR="00083D59" w:rsidP="00083D59" w:rsidRDefault="00083D59" w14:paraId="01FDC25D"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7F161610" w14:textId="77777777">
            <w:pPr>
              <w:rPr>
                <w:rFonts w:asciiTheme="minorHAnsi" w:hAnsiTheme="minorHAnsi" w:cstheme="minorBidi"/>
              </w:rPr>
            </w:pPr>
            <w:r w:rsidRPr="00083D59">
              <w:rPr>
                <w:rFonts w:asciiTheme="minorHAnsi" w:hAnsiTheme="minorHAnsi" w:cstheme="minorBidi"/>
              </w:rPr>
              <w:t>The Study Day Programme for the Glamorgan Vale and Beacons Scheme will usually be held at the Dental Teaching Unit in Porth.  The scheme has a mixture of seminar presentations, workshops, hands-on sessions, practice visits and regional conferences.  Topics are varied and subject to constant review, but may typically include Crown and Bridgework, Adhesive dentistry, Oral Surgery, Endodontics, Ethical and Legal Issues, Financial Management and Understanding the NHS Regulations, Child Protection, plus many other core subjects.  </w:t>
            </w:r>
          </w:p>
          <w:p w:rsidRPr="00083D59" w:rsidR="00083D59" w:rsidP="00083D59" w:rsidRDefault="00083D59" w14:paraId="0D59716F"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3B615F0E" w14:textId="77777777">
            <w:pPr>
              <w:rPr>
                <w:rFonts w:asciiTheme="minorHAnsi" w:hAnsiTheme="minorHAnsi" w:cstheme="minorBidi"/>
              </w:rPr>
            </w:pPr>
            <w:r w:rsidRPr="00083D59">
              <w:rPr>
                <w:rFonts w:asciiTheme="minorHAnsi" w:hAnsiTheme="minorHAnsi" w:cstheme="minorBidi"/>
              </w:rPr>
              <w:lastRenderedPageBreak/>
              <w:t>This scheme offers opportunities to develop and expand your range of clinical skills and build your confidence in a supportive environment.    </w:t>
            </w:r>
          </w:p>
          <w:p w:rsidRPr="00083D59" w:rsidR="00083D59" w:rsidP="00083D59" w:rsidRDefault="00083D59" w14:paraId="21886A9D"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096ECA4D" w14:textId="77777777">
            <w:pPr>
              <w:rPr>
                <w:rFonts w:asciiTheme="minorHAnsi" w:hAnsiTheme="minorHAnsi" w:cstheme="minorBidi"/>
              </w:rPr>
            </w:pPr>
            <w:r w:rsidRPr="00083D59">
              <w:rPr>
                <w:rFonts w:asciiTheme="minorHAnsi" w:hAnsiTheme="minorHAnsi" w:cstheme="minorBidi"/>
              </w:rPr>
              <w:t>All Welsh schemes offer Foundation Dentists the chance to complete additional learning opportunities such as Quality Improvement projects, which are a positive addition to your CV.  </w:t>
            </w:r>
          </w:p>
          <w:p w:rsidRPr="00083D59" w:rsidR="00083D59" w:rsidP="00083D59" w:rsidRDefault="00083D59" w14:paraId="7A53A776"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764C629C" w14:textId="77777777">
            <w:pPr>
              <w:rPr>
                <w:rFonts w:asciiTheme="minorHAnsi" w:hAnsiTheme="minorHAnsi" w:cstheme="minorBidi"/>
              </w:rPr>
            </w:pPr>
            <w:r w:rsidRPr="00083D59">
              <w:rPr>
                <w:rFonts w:asciiTheme="minorHAnsi" w:hAnsiTheme="minorHAnsi" w:cstheme="minorBidi"/>
                <w:lang w:val="en-US"/>
              </w:rPr>
              <w:t xml:space="preserve">The Dental Foundation Training Programme Director, Rob Davies, has been the Training Programme Director for the scheme since it first started in 2011 and has been an Educational Supervisor for 15 years prior to this role.  Rob’s attitude towards Dental Foundation Training has always been that it should be an enjoyable and informative year whilst adopting high professional standards, gaining as </w:t>
            </w:r>
            <w:proofErr w:type="gramStart"/>
            <w:r w:rsidRPr="00083D59">
              <w:rPr>
                <w:rFonts w:asciiTheme="minorHAnsi" w:hAnsiTheme="minorHAnsi" w:cstheme="minorBidi"/>
                <w:lang w:val="en-US"/>
              </w:rPr>
              <w:t>much</w:t>
            </w:r>
            <w:proofErr w:type="gramEnd"/>
            <w:r w:rsidRPr="00083D59">
              <w:rPr>
                <w:rFonts w:asciiTheme="minorHAnsi" w:hAnsiTheme="minorHAnsi" w:cstheme="minorBidi"/>
                <w:lang w:val="en-US"/>
              </w:rPr>
              <w:t xml:space="preserve"> experience as possible in a supportive environment based on sound mentoring principles. </w:t>
            </w:r>
            <w:r w:rsidRPr="00083D59">
              <w:rPr>
                <w:rFonts w:asciiTheme="minorHAnsi" w:hAnsiTheme="minorHAnsi" w:cstheme="minorBidi"/>
              </w:rPr>
              <w:t>  </w:t>
            </w:r>
          </w:p>
          <w:p w:rsidRPr="00083D59" w:rsidR="00083D59" w:rsidP="00083D59" w:rsidRDefault="00083D59" w14:paraId="6B6FE78A"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3F12967D" w14:textId="77777777">
            <w:pPr>
              <w:rPr>
                <w:rFonts w:asciiTheme="minorHAnsi" w:hAnsiTheme="minorHAnsi" w:cstheme="minorBidi"/>
              </w:rPr>
            </w:pPr>
            <w:r w:rsidRPr="00083D59">
              <w:rPr>
                <w:rFonts w:asciiTheme="minorHAnsi" w:hAnsiTheme="minorHAnsi" w:cstheme="minorBidi"/>
                <w:b/>
                <w:bCs/>
              </w:rPr>
              <w:t>DCT year</w:t>
            </w:r>
            <w:r w:rsidRPr="00083D59">
              <w:rPr>
                <w:rFonts w:asciiTheme="minorHAnsi" w:hAnsiTheme="minorHAnsi" w:cstheme="minorBidi"/>
              </w:rPr>
              <w:t> </w:t>
            </w:r>
          </w:p>
          <w:p w:rsidRPr="00083D59" w:rsidR="00083D59" w:rsidP="00083D59" w:rsidRDefault="00083D59" w14:paraId="47240EE7"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4D5C976C" w14:textId="77777777">
            <w:pPr>
              <w:rPr>
                <w:rFonts w:asciiTheme="minorHAnsi" w:hAnsiTheme="minorHAnsi" w:cstheme="minorBidi"/>
              </w:rPr>
            </w:pPr>
            <w:r w:rsidRPr="00083D59">
              <w:rPr>
                <w:rFonts w:asciiTheme="minorHAnsi" w:hAnsiTheme="minorHAnsi" w:cstheme="minorBidi"/>
              </w:rPr>
              <w:t>The Merthyr Dental Core Training (DCT) scheme is based at Prince Charles Hospital Merthyr Tydfil, within a few miles of the outstandingly beautiful Brecon Beacons, and approximately 20 miles from Cardiff. Access from Cardiff is easy with the route entirely dual carriageway. </w:t>
            </w:r>
          </w:p>
          <w:p w:rsidRPr="00083D59" w:rsidR="00083D59" w:rsidP="00083D59" w:rsidRDefault="00083D59" w14:paraId="7429EC76"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07617018" w14:textId="77777777">
            <w:pPr>
              <w:rPr>
                <w:rFonts w:asciiTheme="minorHAnsi" w:hAnsiTheme="minorHAnsi" w:cstheme="minorBidi"/>
              </w:rPr>
            </w:pPr>
            <w:r w:rsidRPr="00083D59">
              <w:rPr>
                <w:rFonts w:asciiTheme="minorHAnsi" w:hAnsiTheme="minorHAnsi" w:cstheme="minorBidi"/>
              </w:rPr>
              <w:t>The centre has a clinical skills room with phantom head facilities, and seminar rooms with IT facilities. Hands-on courses, including surgical dentistry, are held at this centre. </w:t>
            </w:r>
          </w:p>
          <w:p w:rsidRPr="00083D59" w:rsidR="00083D59" w:rsidP="00083D59" w:rsidRDefault="00083D59" w14:paraId="4015FAB2"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263F5E6D" w14:textId="77777777">
            <w:pPr>
              <w:rPr>
                <w:rFonts w:asciiTheme="minorHAnsi" w:hAnsiTheme="minorHAnsi" w:cstheme="minorBidi"/>
              </w:rPr>
            </w:pPr>
            <w:r w:rsidRPr="00083D59">
              <w:rPr>
                <w:rFonts w:asciiTheme="minorHAnsi" w:hAnsiTheme="minorHAnsi" w:cstheme="minorBidi"/>
              </w:rPr>
              <w:t>There is a 28-day educational element (study days) covering both hospital and community practice which are usually held on a Thursday. There are 2 days (1 day per 6-month rotation period) allocated for self-directed learning. </w:t>
            </w:r>
          </w:p>
          <w:p w:rsidRPr="00083D59" w:rsidR="00083D59" w:rsidP="00083D59" w:rsidRDefault="00083D59" w14:paraId="68163451"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36E1F486" w14:textId="77777777">
            <w:pPr>
              <w:rPr>
                <w:rFonts w:asciiTheme="minorHAnsi" w:hAnsiTheme="minorHAnsi" w:cstheme="minorBidi"/>
              </w:rPr>
            </w:pPr>
            <w:r w:rsidRPr="00083D59">
              <w:rPr>
                <w:rFonts w:asciiTheme="minorHAnsi" w:hAnsiTheme="minorHAnsi" w:cstheme="minorBidi"/>
                <w:b/>
                <w:bCs/>
              </w:rPr>
              <w:t>Prince Charles Hospital, Oral and Maxillofacial Surgery with on-call – 6 months </w:t>
            </w:r>
            <w:r w:rsidRPr="00083D59">
              <w:rPr>
                <w:rFonts w:asciiTheme="minorHAnsi" w:hAnsiTheme="minorHAnsi" w:cstheme="minorBidi"/>
              </w:rPr>
              <w:t> </w:t>
            </w:r>
          </w:p>
          <w:p w:rsidRPr="00083D59" w:rsidR="00083D59" w:rsidP="00083D59" w:rsidRDefault="00083D59" w14:paraId="156E7E24" w14:textId="3E794EFD">
            <w:pPr>
              <w:rPr>
                <w:rFonts w:asciiTheme="minorHAnsi" w:hAnsiTheme="minorHAnsi" w:cstheme="minorBidi"/>
              </w:rPr>
            </w:pPr>
            <w:r w:rsidRPr="00083D59">
              <w:rPr>
                <w:rFonts w:asciiTheme="minorHAnsi" w:hAnsiTheme="minorHAnsi" w:cstheme="minorBidi"/>
              </w:rPr>
              <w:t>1 in 8 out of hours on-call rota in a busy District General Hospital. Experience will be gained in facial hard and soft tissue trauma, orofacial infection, deformity, pathology of the jaws and oral soft tissues, facial and oral neoplasia and </w:t>
            </w:r>
            <w:proofErr w:type="spellStart"/>
            <w:r w:rsidRPr="00083D59">
              <w:rPr>
                <w:rFonts w:asciiTheme="minorHAnsi" w:hAnsiTheme="minorHAnsi" w:cstheme="minorBidi"/>
              </w:rPr>
              <w:t>dento</w:t>
            </w:r>
            <w:proofErr w:type="spellEnd"/>
            <w:r w:rsidRPr="00083D59">
              <w:rPr>
                <w:rFonts w:asciiTheme="minorHAnsi" w:hAnsiTheme="minorHAnsi" w:cstheme="minorBidi"/>
              </w:rPr>
              <w:t>-alveolar surgery. Trainees will work in out-patient clinics, in-patient wards, A</w:t>
            </w:r>
            <w:r w:rsidR="002676ED">
              <w:rPr>
                <w:rFonts w:asciiTheme="minorHAnsi" w:hAnsiTheme="minorHAnsi" w:cstheme="minorBidi"/>
              </w:rPr>
              <w:t xml:space="preserve"> and </w:t>
            </w:r>
            <w:r w:rsidRPr="00083D59">
              <w:rPr>
                <w:rFonts w:asciiTheme="minorHAnsi" w:hAnsiTheme="minorHAnsi" w:cstheme="minorBidi"/>
              </w:rPr>
              <w:t>E departments, Operating Theatres and Minor Surgery units.  </w:t>
            </w:r>
          </w:p>
          <w:p w:rsidRPr="00083D59" w:rsidR="00083D59" w:rsidP="00083D59" w:rsidRDefault="00083D59" w14:paraId="4AE9ED2A" w14:textId="77777777">
            <w:pPr>
              <w:rPr>
                <w:rFonts w:asciiTheme="minorHAnsi" w:hAnsiTheme="minorHAnsi" w:cstheme="minorBidi"/>
              </w:rPr>
            </w:pPr>
            <w:r w:rsidRPr="00083D59">
              <w:rPr>
                <w:rFonts w:asciiTheme="minorHAnsi" w:hAnsiTheme="minorHAnsi" w:cstheme="minorBidi"/>
              </w:rPr>
              <w:lastRenderedPageBreak/>
              <w:t> </w:t>
            </w:r>
          </w:p>
          <w:p w:rsidRPr="00083D59" w:rsidR="00083D59" w:rsidP="00083D59" w:rsidRDefault="00083D59" w14:paraId="0B3C460B" w14:textId="77777777">
            <w:pPr>
              <w:rPr>
                <w:rFonts w:asciiTheme="minorHAnsi" w:hAnsiTheme="minorHAnsi" w:cstheme="minorBidi"/>
              </w:rPr>
            </w:pPr>
            <w:r w:rsidRPr="00083D59">
              <w:rPr>
                <w:rFonts w:asciiTheme="minorHAnsi" w:hAnsiTheme="minorHAnsi" w:cstheme="minorBidi"/>
                <w:b/>
                <w:bCs/>
              </w:rPr>
              <w:t>Community Dental Service, Ysbyty Cwm Cynon and various other sites – 6 months </w:t>
            </w:r>
            <w:r w:rsidRPr="00083D59">
              <w:rPr>
                <w:rFonts w:asciiTheme="minorHAnsi" w:hAnsiTheme="minorHAnsi" w:cstheme="minorBidi"/>
              </w:rPr>
              <w:t> </w:t>
            </w:r>
          </w:p>
          <w:p w:rsidRPr="00083D59" w:rsidR="00083D59" w:rsidP="00083D59" w:rsidRDefault="00083D59" w14:paraId="2257C90C" w14:textId="77777777">
            <w:pPr>
              <w:rPr>
                <w:rFonts w:asciiTheme="minorHAnsi" w:hAnsiTheme="minorHAnsi" w:cstheme="minorBidi"/>
              </w:rPr>
            </w:pPr>
            <w:r w:rsidRPr="00083D59">
              <w:rPr>
                <w:rFonts w:asciiTheme="minorHAnsi" w:hAnsiTheme="minorHAnsi" w:cstheme="minorBidi"/>
                <w:lang w:val="en-US"/>
              </w:rPr>
              <w:t>The community rotation within Cwm Taf Morgannwg University Health Board provides experience treating a range of patients within the CDS patient demographic, as outlined in the Welsh Health Circular WHC (2022) 022</w:t>
            </w:r>
            <w:proofErr w:type="gramStart"/>
            <w:r w:rsidRPr="00083D59">
              <w:rPr>
                <w:rFonts w:asciiTheme="minorHAnsi" w:hAnsiTheme="minorHAnsi" w:cstheme="minorBidi"/>
                <w:lang w:val="en-US"/>
              </w:rPr>
              <w:t>. </w:t>
            </w:r>
            <w:r w:rsidRPr="00083D59">
              <w:rPr>
                <w:rFonts w:asciiTheme="minorHAnsi" w:hAnsiTheme="minorHAnsi" w:cstheme="minorBidi"/>
              </w:rPr>
              <w:t> </w:t>
            </w:r>
            <w:proofErr w:type="gramEnd"/>
          </w:p>
          <w:p w:rsidRPr="00083D59" w:rsidR="00083D59" w:rsidP="00083D59" w:rsidRDefault="00083D59" w14:paraId="1CC89BEA"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57122F95" w14:textId="6793C7E2">
            <w:pPr>
              <w:rPr>
                <w:rFonts w:asciiTheme="minorHAnsi" w:hAnsiTheme="minorHAnsi" w:cstheme="minorBidi"/>
              </w:rPr>
            </w:pPr>
            <w:r w:rsidRPr="00083D59">
              <w:rPr>
                <w:rFonts w:asciiTheme="minorHAnsi" w:hAnsiTheme="minorHAnsi" w:cstheme="minorBidi"/>
                <w:lang w:val="en-US"/>
              </w:rPr>
              <w:t>Clinical experience will include treating patients with complex health needs - which may include medical, </w:t>
            </w:r>
            <w:proofErr w:type="gramStart"/>
            <w:r w:rsidRPr="00083D59">
              <w:rPr>
                <w:rFonts w:asciiTheme="minorHAnsi" w:hAnsiTheme="minorHAnsi" w:cstheme="minorBidi"/>
                <w:lang w:val="en-US"/>
              </w:rPr>
              <w:t>physical</w:t>
            </w:r>
            <w:proofErr w:type="gramEnd"/>
            <w:r w:rsidRPr="00083D59">
              <w:rPr>
                <w:rFonts w:asciiTheme="minorHAnsi" w:hAnsiTheme="minorHAnsi" w:cstheme="minorBidi"/>
                <w:lang w:val="en-US"/>
              </w:rPr>
              <w:t xml:space="preserve"> or mental health needs. In addition to the provision of dental care for </w:t>
            </w:r>
            <w:r w:rsidRPr="00083D59" w:rsidR="00AB4CBA">
              <w:rPr>
                <w:rFonts w:asciiTheme="minorHAnsi" w:hAnsiTheme="minorHAnsi" w:cstheme="minorBidi"/>
                <w:lang w:val="en-US"/>
              </w:rPr>
              <w:t>looking</w:t>
            </w:r>
            <w:r w:rsidRPr="00083D59">
              <w:rPr>
                <w:rFonts w:asciiTheme="minorHAnsi" w:hAnsiTheme="minorHAnsi" w:cstheme="minorBidi"/>
                <w:lang w:val="en-US"/>
              </w:rPr>
              <w:t xml:space="preserve"> after children or children with high rates of dental </w:t>
            </w:r>
            <w:r w:rsidRPr="00083D59" w:rsidR="00922A89">
              <w:rPr>
                <w:rFonts w:asciiTheme="minorHAnsi" w:hAnsiTheme="minorHAnsi" w:cstheme="minorBidi"/>
                <w:lang w:val="en-US"/>
              </w:rPr>
              <w:t>disease,</w:t>
            </w:r>
            <w:r w:rsidRPr="00083D59">
              <w:rPr>
                <w:rFonts w:asciiTheme="minorHAnsi" w:hAnsiTheme="minorHAnsi" w:cstheme="minorBidi"/>
                <w:lang w:val="en-US"/>
              </w:rPr>
              <w:t xml:space="preserve"> frail and vulnerable older people. The post also includes regular independent domiciliary care sessions</w:t>
            </w:r>
            <w:proofErr w:type="gramStart"/>
            <w:r w:rsidRPr="00083D59">
              <w:rPr>
                <w:rFonts w:asciiTheme="minorHAnsi" w:hAnsiTheme="minorHAnsi" w:cstheme="minorBidi"/>
                <w:lang w:val="en-US"/>
              </w:rPr>
              <w:t>. </w:t>
            </w:r>
            <w:r w:rsidRPr="00083D59">
              <w:rPr>
                <w:rFonts w:asciiTheme="minorHAnsi" w:hAnsiTheme="minorHAnsi" w:cstheme="minorBidi"/>
              </w:rPr>
              <w:t> </w:t>
            </w:r>
            <w:proofErr w:type="gramEnd"/>
          </w:p>
          <w:p w:rsidRPr="00083D59" w:rsidR="00083D59" w:rsidP="00083D59" w:rsidRDefault="00083D59" w14:paraId="6FB83D38" w14:textId="77777777">
            <w:pPr>
              <w:rPr>
                <w:rFonts w:asciiTheme="minorHAnsi" w:hAnsiTheme="minorHAnsi" w:cstheme="minorBidi"/>
              </w:rPr>
            </w:pPr>
            <w:r w:rsidRPr="00083D59">
              <w:rPr>
                <w:rFonts w:asciiTheme="minorHAnsi" w:hAnsiTheme="minorHAnsi" w:cstheme="minorBidi"/>
              </w:rPr>
              <w:t> </w:t>
            </w:r>
          </w:p>
          <w:p w:rsidRPr="00083D59" w:rsidR="00083D59" w:rsidP="00083D59" w:rsidRDefault="00083D59" w14:paraId="0A11823C" w14:textId="29AA723B">
            <w:pPr>
              <w:rPr>
                <w:rFonts w:asciiTheme="minorHAnsi" w:hAnsiTheme="minorHAnsi" w:cstheme="minorBidi"/>
              </w:rPr>
            </w:pPr>
            <w:r w:rsidRPr="00083D59">
              <w:rPr>
                <w:rFonts w:asciiTheme="minorHAnsi" w:hAnsiTheme="minorHAnsi" w:cstheme="minorBidi"/>
                <w:lang w:val="en-US"/>
              </w:rPr>
              <w:t xml:space="preserve">There will be opportunities to train and </w:t>
            </w:r>
            <w:r w:rsidRPr="00083D59" w:rsidR="00014EED">
              <w:rPr>
                <w:rFonts w:asciiTheme="minorHAnsi" w:hAnsiTheme="minorHAnsi" w:cstheme="minorBidi"/>
                <w:lang w:val="en-US"/>
              </w:rPr>
              <w:t>conduct</w:t>
            </w:r>
            <w:r w:rsidRPr="00083D59">
              <w:rPr>
                <w:rFonts w:asciiTheme="minorHAnsi" w:hAnsiTheme="minorHAnsi" w:cstheme="minorBidi"/>
                <w:lang w:val="en-US"/>
              </w:rPr>
              <w:t xml:space="preserve"> </w:t>
            </w:r>
            <w:r w:rsidRPr="00083D59" w:rsidR="00DF4D0F">
              <w:rPr>
                <w:rFonts w:asciiTheme="minorHAnsi" w:hAnsiTheme="minorHAnsi" w:cstheme="minorBidi"/>
                <w:lang w:val="en-US"/>
              </w:rPr>
              <w:t>sedation inhalation</w:t>
            </w:r>
            <w:r w:rsidRPr="00083D59">
              <w:rPr>
                <w:rFonts w:asciiTheme="minorHAnsi" w:hAnsiTheme="minorHAnsi" w:cstheme="minorBidi"/>
                <w:lang w:val="en-US"/>
              </w:rPr>
              <w:t xml:space="preserve"> sessions, shadow the </w:t>
            </w:r>
            <w:proofErr w:type="spellStart"/>
            <w:r w:rsidRPr="00083D59">
              <w:rPr>
                <w:rFonts w:asciiTheme="minorHAnsi" w:hAnsiTheme="minorHAnsi" w:cstheme="minorBidi"/>
                <w:lang w:val="en-US"/>
              </w:rPr>
              <w:t>paediatric</w:t>
            </w:r>
            <w:proofErr w:type="spellEnd"/>
            <w:r w:rsidRPr="00083D59">
              <w:rPr>
                <w:rFonts w:asciiTheme="minorHAnsi" w:hAnsiTheme="minorHAnsi" w:cstheme="minorBidi"/>
                <w:lang w:val="en-US"/>
              </w:rPr>
              <w:t xml:space="preserve"> GA lists, general </w:t>
            </w:r>
            <w:proofErr w:type="spellStart"/>
            <w:r w:rsidRPr="00083D59" w:rsidR="00014EED">
              <w:rPr>
                <w:rFonts w:asciiTheme="minorHAnsi" w:hAnsiTheme="minorHAnsi" w:cstheme="minorBidi"/>
                <w:lang w:val="en-US"/>
              </w:rPr>
              <w:t>an</w:t>
            </w:r>
            <w:r w:rsidR="000D652D">
              <w:rPr>
                <w:rFonts w:asciiTheme="minorHAnsi" w:hAnsiTheme="minorHAnsi" w:cstheme="minorBidi"/>
                <w:lang w:val="en-US"/>
              </w:rPr>
              <w:t>a</w:t>
            </w:r>
            <w:r w:rsidRPr="00083D59" w:rsidR="00014EED">
              <w:rPr>
                <w:rFonts w:asciiTheme="minorHAnsi" w:hAnsiTheme="minorHAnsi" w:cstheme="minorBidi"/>
                <w:lang w:val="en-US"/>
              </w:rPr>
              <w:t>esthetic</w:t>
            </w:r>
            <w:proofErr w:type="spellEnd"/>
            <w:r w:rsidRPr="00083D59">
              <w:rPr>
                <w:rFonts w:asciiTheme="minorHAnsi" w:hAnsiTheme="minorHAnsi" w:cstheme="minorBidi"/>
                <w:lang w:val="en-US"/>
              </w:rPr>
              <w:t> assessment clinics, </w:t>
            </w:r>
            <w:proofErr w:type="gramStart"/>
            <w:r w:rsidRPr="00083D59">
              <w:rPr>
                <w:rFonts w:asciiTheme="minorHAnsi" w:hAnsiTheme="minorHAnsi" w:cstheme="minorBidi"/>
                <w:lang w:val="en-US"/>
              </w:rPr>
              <w:t>special care</w:t>
            </w:r>
            <w:proofErr w:type="gramEnd"/>
            <w:r w:rsidRPr="00083D59">
              <w:rPr>
                <w:rFonts w:asciiTheme="minorHAnsi" w:hAnsiTheme="minorHAnsi" w:cstheme="minorBidi"/>
                <w:lang w:val="en-US"/>
              </w:rPr>
              <w:t xml:space="preserve"> dentistry consultants, </w:t>
            </w:r>
            <w:proofErr w:type="spellStart"/>
            <w:r w:rsidRPr="00083D59">
              <w:rPr>
                <w:rFonts w:asciiTheme="minorHAnsi" w:hAnsiTheme="minorHAnsi" w:cstheme="minorBidi"/>
                <w:lang w:val="en-US"/>
              </w:rPr>
              <w:t>paediatric</w:t>
            </w:r>
            <w:proofErr w:type="spellEnd"/>
            <w:r w:rsidRPr="00083D59">
              <w:rPr>
                <w:rFonts w:asciiTheme="minorHAnsi" w:hAnsiTheme="minorHAnsi" w:cstheme="minorBidi"/>
                <w:lang w:val="en-US"/>
              </w:rPr>
              <w:t xml:space="preserve"> specialists, and the designed to smile prevention </w:t>
            </w:r>
            <w:proofErr w:type="spellStart"/>
            <w:r w:rsidRPr="00083D59">
              <w:rPr>
                <w:rFonts w:asciiTheme="minorHAnsi" w:hAnsiTheme="minorHAnsi" w:cstheme="minorBidi"/>
                <w:lang w:val="en-US"/>
              </w:rPr>
              <w:t>programme</w:t>
            </w:r>
            <w:proofErr w:type="spellEnd"/>
            <w:r w:rsidRPr="00083D59">
              <w:rPr>
                <w:rFonts w:asciiTheme="minorHAnsi" w:hAnsiTheme="minorHAnsi" w:cstheme="minorBidi"/>
                <w:lang w:val="en-US"/>
              </w:rPr>
              <w:t>.</w:t>
            </w:r>
            <w:r w:rsidRPr="00083D59">
              <w:rPr>
                <w:rFonts w:asciiTheme="minorHAnsi" w:hAnsiTheme="minorHAnsi" w:cstheme="minorBidi"/>
              </w:rPr>
              <w:t> </w:t>
            </w:r>
          </w:p>
          <w:p w:rsidRPr="0019654D" w:rsidR="0019654D" w:rsidP="66BD676A" w:rsidRDefault="0019654D"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11534A" w:rsidR="00CE340E" w:rsidP="1B1F3A12" w:rsidRDefault="00CE340E" w14:paraId="4E51638C" w14:textId="77777777">
      <w:pPr>
        <w:tabs>
          <w:tab w:val="left" w:pos="720"/>
          <w:tab w:val="left" w:pos="1440"/>
          <w:tab w:val="left" w:pos="1935"/>
        </w:tabs>
        <w:jc w:val="both"/>
        <w:rPr>
          <w:rFonts w:asciiTheme="minorHAnsi" w:hAnsiTheme="minorHAnsi" w:cstheme="minorBidi"/>
          <w:b/>
          <w:bCs/>
        </w:rPr>
      </w:pPr>
      <w:r w:rsidRPr="0011534A">
        <w:rPr>
          <w:rFonts w:asciiTheme="minorHAnsi" w:hAnsiTheme="minorHAnsi" w:cstheme="minorBidi"/>
          <w:b/>
          <w:bCs/>
        </w:rPr>
        <w:t>Foundation dentists are paid according to the nationally agreed salary in each of the three UK countries involved in this nationally coordinated recruitment process:</w:t>
      </w:r>
    </w:p>
    <w:p w:rsidRPr="0011534A" w:rsidR="00CE340E" w:rsidP="1B1F3A12" w:rsidRDefault="00CE340E" w14:paraId="08CE6F91" w14:textId="77777777">
      <w:pPr>
        <w:tabs>
          <w:tab w:val="left" w:pos="720"/>
          <w:tab w:val="left" w:pos="1440"/>
          <w:tab w:val="left" w:pos="1935"/>
        </w:tabs>
        <w:jc w:val="both"/>
        <w:rPr>
          <w:rFonts w:asciiTheme="minorHAnsi" w:hAnsiTheme="minorHAnsi" w:cstheme="minorBidi"/>
          <w:b/>
          <w:bCs/>
          <w:sz w:val="22"/>
          <w:szCs w:val="22"/>
        </w:rPr>
      </w:pPr>
    </w:p>
    <w:p w:rsidRPr="0011534A"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11534A">
        <w:rPr>
          <w:rFonts w:asciiTheme="minorHAnsi" w:hAnsiTheme="minorHAnsi" w:cstheme="minorBidi"/>
          <w:b/>
          <w:bCs/>
        </w:rPr>
        <w:t>For England and Wales</w:t>
      </w:r>
      <w:r w:rsidRPr="0011534A" w:rsidR="20D8173C">
        <w:rPr>
          <w:rFonts w:asciiTheme="minorHAnsi" w:hAnsiTheme="minorHAnsi" w:cstheme="minorBidi"/>
          <w:b/>
          <w:bCs/>
        </w:rPr>
        <w:t>,</w:t>
      </w:r>
      <w:r w:rsidRPr="0011534A">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rsidRPr="0011534A"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11534A">
        <w:rPr>
          <w:rFonts w:asciiTheme="minorHAnsi" w:hAnsiTheme="minorHAnsi" w:cstheme="minorBidi"/>
          <w:b/>
          <w:bCs/>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4EED"/>
    <w:rsid w:val="000455CC"/>
    <w:rsid w:val="00083D59"/>
    <w:rsid w:val="000C7811"/>
    <w:rsid w:val="000D652D"/>
    <w:rsid w:val="0011534A"/>
    <w:rsid w:val="00117444"/>
    <w:rsid w:val="00130B91"/>
    <w:rsid w:val="0019654D"/>
    <w:rsid w:val="001A4280"/>
    <w:rsid w:val="001C10F2"/>
    <w:rsid w:val="001E42C6"/>
    <w:rsid w:val="001F4219"/>
    <w:rsid w:val="00231F99"/>
    <w:rsid w:val="00250977"/>
    <w:rsid w:val="002676ED"/>
    <w:rsid w:val="003006F1"/>
    <w:rsid w:val="003345FB"/>
    <w:rsid w:val="003B23B1"/>
    <w:rsid w:val="003B3C00"/>
    <w:rsid w:val="003F2834"/>
    <w:rsid w:val="00410CBB"/>
    <w:rsid w:val="004A01A5"/>
    <w:rsid w:val="004A0806"/>
    <w:rsid w:val="004A6A9D"/>
    <w:rsid w:val="004F4B7B"/>
    <w:rsid w:val="00556383"/>
    <w:rsid w:val="00593C68"/>
    <w:rsid w:val="00632739"/>
    <w:rsid w:val="00643311"/>
    <w:rsid w:val="00683EBF"/>
    <w:rsid w:val="00706608"/>
    <w:rsid w:val="00723E02"/>
    <w:rsid w:val="007567EE"/>
    <w:rsid w:val="0076682C"/>
    <w:rsid w:val="00783EAD"/>
    <w:rsid w:val="007962B1"/>
    <w:rsid w:val="007D3B80"/>
    <w:rsid w:val="007F6E93"/>
    <w:rsid w:val="00876355"/>
    <w:rsid w:val="008D21B4"/>
    <w:rsid w:val="00922A89"/>
    <w:rsid w:val="00925747"/>
    <w:rsid w:val="00992A70"/>
    <w:rsid w:val="009C100C"/>
    <w:rsid w:val="009C4D90"/>
    <w:rsid w:val="009E3F0A"/>
    <w:rsid w:val="00A03B9A"/>
    <w:rsid w:val="00A3277B"/>
    <w:rsid w:val="00A5634B"/>
    <w:rsid w:val="00AB4CBA"/>
    <w:rsid w:val="00AD2808"/>
    <w:rsid w:val="00B16CEF"/>
    <w:rsid w:val="00BC7259"/>
    <w:rsid w:val="00C75EA1"/>
    <w:rsid w:val="00CB7370"/>
    <w:rsid w:val="00CD7257"/>
    <w:rsid w:val="00CE249D"/>
    <w:rsid w:val="00CE340E"/>
    <w:rsid w:val="00CF3705"/>
    <w:rsid w:val="00D81684"/>
    <w:rsid w:val="00D8241D"/>
    <w:rsid w:val="00DD2B9A"/>
    <w:rsid w:val="00DF4D0F"/>
    <w:rsid w:val="00E16897"/>
    <w:rsid w:val="00E82610"/>
    <w:rsid w:val="00E84DB5"/>
    <w:rsid w:val="00EA6C81"/>
    <w:rsid w:val="00F059F0"/>
    <w:rsid w:val="00FC681D"/>
    <w:rsid w:val="00FD6A3D"/>
    <w:rsid w:val="00FF6D2D"/>
    <w:rsid w:val="065F0A2A"/>
    <w:rsid w:val="08FAA9D3"/>
    <w:rsid w:val="0C370974"/>
    <w:rsid w:val="0EFCB4D7"/>
    <w:rsid w:val="199E2B65"/>
    <w:rsid w:val="1A7AE31D"/>
    <w:rsid w:val="1B19B178"/>
    <w:rsid w:val="1B1F3A12"/>
    <w:rsid w:val="1B3F6C41"/>
    <w:rsid w:val="1CE77EE3"/>
    <w:rsid w:val="1D721106"/>
    <w:rsid w:val="20D8173C"/>
    <w:rsid w:val="22C45C48"/>
    <w:rsid w:val="230FCDF2"/>
    <w:rsid w:val="24477014"/>
    <w:rsid w:val="24CE5144"/>
    <w:rsid w:val="2B324449"/>
    <w:rsid w:val="2F5E185C"/>
    <w:rsid w:val="331DA9B0"/>
    <w:rsid w:val="3604A6E5"/>
    <w:rsid w:val="3907B489"/>
    <w:rsid w:val="3AA47DF4"/>
    <w:rsid w:val="3AE536AE"/>
    <w:rsid w:val="3B220B11"/>
    <w:rsid w:val="3E4B3CE4"/>
    <w:rsid w:val="44C55916"/>
    <w:rsid w:val="465AD1C6"/>
    <w:rsid w:val="4983D24E"/>
    <w:rsid w:val="4A7B113F"/>
    <w:rsid w:val="5DD739CA"/>
    <w:rsid w:val="5E9C7109"/>
    <w:rsid w:val="624178E3"/>
    <w:rsid w:val="6469B57D"/>
    <w:rsid w:val="653DE2E4"/>
    <w:rsid w:val="66BD676A"/>
    <w:rsid w:val="6A74A5F0"/>
    <w:rsid w:val="6AC84E5D"/>
    <w:rsid w:val="70B53858"/>
    <w:rsid w:val="74025FD9"/>
    <w:rsid w:val="74FED107"/>
    <w:rsid w:val="7702A8FE"/>
    <w:rsid w:val="7A78A5E1"/>
    <w:rsid w:val="7C824D84"/>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E168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theme" Target="theme/theme1.xml" Id="rId11" /><Relationship Type="http://schemas.openxmlformats.org/officeDocument/2006/relationships/numbering" Target="numbering.xml" Id="rId5" /><Relationship Type="http://schemas.openxmlformats.org/officeDocument/2006/relationships/fontTable" Target="fontTable.xml" Id="rId10" /><Relationship Type="http://schemas.openxmlformats.org/officeDocument/2006/relationships/customXml" Target="../customXml/item4.xml" Id="rId4" /><Relationship Type="http://schemas.openxmlformats.org/officeDocument/2006/relationships/hyperlink" Target="https://heiw.nhs.wales/education-and-training/dental/training-programmes/dental-foundation-training/dental-foundation-schemes/" TargetMode="External" Id="Re9c1b6f922ca4c9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18d75c6b-7b27-4bd5-9567-dcab39f0c888"/>
    <ds:schemaRef ds:uri="8ebcefc1-bb15-4e07-9c90-590d96ce25a5"/>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78E76010-70C2-43A3-A05C-2591D196D00D}"/>
</file>

<file path=customXml/itemProps4.xml><?xml version="1.0" encoding="utf-8"?>
<ds:datastoreItem xmlns:ds="http://schemas.openxmlformats.org/officeDocument/2006/customXml" ds:itemID="{18ADED20-61F8-4ABF-A176-69CA386AAA2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21</revision>
  <dcterms:created xsi:type="dcterms:W3CDTF">2026-02-02T10:16:00.0000000Z</dcterms:created>
  <dcterms:modified xsi:type="dcterms:W3CDTF">2026-03-03T16:11:07.5378029Z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