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593"/>
        <w:gridCol w:w="3000"/>
        <w:gridCol w:w="2683"/>
        <w:gridCol w:w="3485"/>
        <w:gridCol w:w="2187"/>
      </w:tblGrid>
      <w:tr w:rsidRPr="00E84DB5" w:rsidR="00D8241D" w:rsidTr="32214335" w14:paraId="583EE4D1" w14:textId="77777777">
        <w:tc>
          <w:tcPr>
            <w:tcW w:w="2593"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3000" w:type="dxa"/>
            <w:shd w:val="clear" w:color="auto" w:fill="FFFFFF" w:themeFill="background1"/>
            <w:tcMar/>
          </w:tcPr>
          <w:p w:rsidRPr="0019654D" w:rsidR="00D8241D" w:rsidP="66BD676A" w:rsidRDefault="00BE30E4" w14:paraId="0A37501D" w14:textId="28FE559C">
            <w:pPr>
              <w:jc w:val="center"/>
              <w:rPr>
                <w:rFonts w:asciiTheme="minorHAnsi" w:hAnsiTheme="minorHAnsi" w:cstheme="minorBidi"/>
              </w:rPr>
            </w:pPr>
            <w:r w:rsidRPr="00BE30E4">
              <w:rPr>
                <w:rFonts w:asciiTheme="minorHAnsi" w:hAnsiTheme="minorHAnsi" w:cstheme="minorBidi"/>
              </w:rPr>
              <w:t>Health Education and Improvement Wales (HEIW)  </w:t>
            </w:r>
          </w:p>
        </w:tc>
        <w:tc>
          <w:tcPr>
            <w:tcW w:w="2683"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5672" w:type="dxa"/>
            <w:gridSpan w:val="2"/>
            <w:shd w:val="clear" w:color="auto" w:fill="FFFFFF" w:themeFill="background1"/>
            <w:tcMar/>
          </w:tcPr>
          <w:p w:rsidRPr="0019654D" w:rsidR="00D8241D" w:rsidP="70B53858" w:rsidRDefault="00C001AF" w14:paraId="5DAB6C7B" w14:textId="795C77CE">
            <w:pPr>
              <w:rPr>
                <w:rFonts w:asciiTheme="minorHAnsi" w:hAnsiTheme="minorHAnsi" w:cstheme="minorBidi"/>
              </w:rPr>
            </w:pPr>
            <w:hyperlink w:tgtFrame="_blank" w:history="1" r:id="rId9">
              <w:r>
                <w:rPr>
                  <w:rStyle w:val="normaltextrun"/>
                  <w:rFonts w:ascii="Calibri" w:hAnsi="Calibri" w:cs="Calibri"/>
                  <w:color w:val="0000FF"/>
                  <w:u w:val="single"/>
                  <w:shd w:val="clear" w:color="auto" w:fill="FFFFFF"/>
                </w:rPr>
                <w:t>HEIW - DFT Schemes</w:t>
              </w:r>
            </w:hyperlink>
            <w:r>
              <w:rPr>
                <w:rStyle w:val="eop"/>
                <w:rFonts w:ascii="Calibri" w:hAnsi="Calibri" w:cs="Calibri"/>
                <w:color w:val="000000"/>
                <w:shd w:val="clear" w:color="auto" w:fill="FFFFFF"/>
              </w:rPr>
              <w:t> </w:t>
            </w:r>
          </w:p>
        </w:tc>
      </w:tr>
      <w:tr w:rsidRPr="00E84DB5" w:rsidR="00D8241D" w:rsidTr="32214335" w14:paraId="08F7AB50" w14:textId="77777777">
        <w:tc>
          <w:tcPr>
            <w:tcW w:w="2593"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3000"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683"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485"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187"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32214335" w14:paraId="02EB378F" w14:textId="77777777">
        <w:trPr>
          <w:trHeight w:val="2137"/>
        </w:trPr>
        <w:tc>
          <w:tcPr>
            <w:tcW w:w="2593" w:type="dxa"/>
            <w:vMerge/>
            <w:tcMar/>
          </w:tcPr>
          <w:p w:rsidRPr="00E84DB5" w:rsidR="0019654D" w:rsidRDefault="0019654D" w14:paraId="6A05A809" w14:textId="77777777">
            <w:pPr>
              <w:rPr>
                <w:rFonts w:asciiTheme="minorHAnsi" w:hAnsiTheme="minorHAnsi" w:cstheme="minorHAnsi"/>
                <w:sz w:val="28"/>
                <w:szCs w:val="28"/>
              </w:rPr>
            </w:pPr>
          </w:p>
        </w:tc>
        <w:tc>
          <w:tcPr>
            <w:tcW w:w="3000" w:type="dxa"/>
            <w:shd w:val="clear" w:color="auto" w:fill="FFFFFF" w:themeFill="background1"/>
            <w:tcMar/>
          </w:tcPr>
          <w:p w:rsidR="32214335" w:rsidP="32214335" w:rsidRDefault="32214335" w14:paraId="15D487FD" w14:textId="7A56A934">
            <w:pPr>
              <w:rPr>
                <w:rStyle w:val="normaltextrun"/>
                <w:rFonts w:ascii="Calibri" w:hAnsi="Calibri" w:cs="Calibri"/>
                <w:color w:val="000000" w:themeColor="text1" w:themeTint="FF" w:themeShade="FF"/>
              </w:rPr>
            </w:pPr>
          </w:p>
          <w:p w:rsidR="0019654D" w:rsidP="66BD676A" w:rsidRDefault="00315C89" w14:paraId="5A39BBE3" w14:textId="2CAD6F40">
            <w:pPr>
              <w:rPr>
                <w:rFonts w:asciiTheme="minorHAnsi" w:hAnsiTheme="minorHAnsi" w:cstheme="minorBidi"/>
              </w:rPr>
            </w:pPr>
            <w:r>
              <w:rPr>
                <w:rStyle w:val="normaltextrun"/>
                <w:rFonts w:ascii="Calibri" w:hAnsi="Calibri" w:cs="Calibri"/>
                <w:color w:val="000000"/>
                <w:shd w:val="clear" w:color="auto" w:fill="FFFFFF"/>
              </w:rPr>
              <w:t>Cardiff and Barry</w:t>
            </w:r>
            <w:r>
              <w:rPr>
                <w:rStyle w:val="eop"/>
                <w:rFonts w:ascii="Calibri" w:hAnsi="Calibri" w:cs="Calibri"/>
                <w:color w:val="000000"/>
                <w:shd w:val="clear" w:color="auto" w:fill="FFFFFF"/>
              </w:rPr>
              <w:t> </w:t>
            </w:r>
          </w:p>
          <w:p w:rsidR="00B16CEF" w:rsidP="66BD676A" w:rsidRDefault="00B16CEF" w14:paraId="41C8F396" w14:textId="77777777">
            <w:pPr>
              <w:rPr>
                <w:rFonts w:asciiTheme="minorHAnsi" w:hAnsiTheme="minorHAnsi" w:cstheme="minorBidi"/>
              </w:rPr>
            </w:pPr>
          </w:p>
          <w:p w:rsidRPr="00E84DB5" w:rsidR="0019654D" w:rsidP="66BD676A" w:rsidRDefault="0019654D" w14:paraId="72A3D3EC" w14:textId="77777777">
            <w:pPr>
              <w:rPr>
                <w:rFonts w:asciiTheme="minorHAnsi" w:hAnsiTheme="minorHAnsi" w:cstheme="minorBidi"/>
              </w:rPr>
            </w:pPr>
          </w:p>
        </w:tc>
        <w:tc>
          <w:tcPr>
            <w:tcW w:w="2683" w:type="dxa"/>
            <w:shd w:val="clear" w:color="auto" w:fill="FFFFFF" w:themeFill="background1"/>
            <w:tcMar/>
          </w:tcPr>
          <w:p w:rsidR="32214335" w:rsidP="32214335" w:rsidRDefault="32214335" w14:paraId="21908B62" w14:textId="33BFB383">
            <w:pPr>
              <w:rPr>
                <w:rStyle w:val="normaltextrun"/>
                <w:rFonts w:ascii="Calibri" w:hAnsi="Calibri" w:cs="Calibri"/>
                <w:color w:val="000000" w:themeColor="text1" w:themeTint="FF" w:themeShade="FF"/>
              </w:rPr>
            </w:pPr>
          </w:p>
          <w:p w:rsidRPr="0019654D" w:rsidR="0019654D" w:rsidP="66BD676A" w:rsidRDefault="00315C89" w14:paraId="0D0B940D" w14:textId="3E204653">
            <w:pPr>
              <w:rPr>
                <w:rFonts w:asciiTheme="minorHAnsi" w:hAnsiTheme="minorHAnsi" w:cstheme="minorBidi"/>
              </w:rPr>
            </w:pPr>
            <w:r>
              <w:rPr>
                <w:rStyle w:val="normaltextrun"/>
                <w:rFonts w:ascii="Calibri" w:hAnsi="Calibri" w:cs="Calibri"/>
                <w:color w:val="000000"/>
                <w:shd w:val="clear" w:color="auto" w:fill="FFFFFF"/>
              </w:rPr>
              <w:t>Richard Jones</w:t>
            </w:r>
            <w:r>
              <w:rPr>
                <w:rStyle w:val="eop"/>
                <w:rFonts w:ascii="Calibri" w:hAnsi="Calibri" w:cs="Calibri"/>
                <w:color w:val="000000"/>
                <w:shd w:val="clear" w:color="auto" w:fill="FFFFFF"/>
              </w:rPr>
              <w:t> </w:t>
            </w:r>
          </w:p>
        </w:tc>
        <w:tc>
          <w:tcPr>
            <w:tcW w:w="3485" w:type="dxa"/>
            <w:shd w:val="clear" w:color="auto" w:fill="FFFFFF" w:themeFill="background1"/>
            <w:tcMar/>
          </w:tcPr>
          <w:p w:rsidR="00315C89" w:rsidP="00315C89" w:rsidRDefault="00315C89" w14:paraId="494EAEAD" w14:textId="77777777">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color w:val="000000"/>
              </w:rPr>
              <w:t>Education Centre, University Hospital </w:t>
            </w:r>
            <w:proofErr w:type="spellStart"/>
            <w:r>
              <w:rPr>
                <w:rStyle w:val="normaltextrun"/>
                <w:rFonts w:ascii="Calibri" w:hAnsi="Calibri" w:cs="Calibri"/>
                <w:color w:val="000000"/>
              </w:rPr>
              <w:t>Llandough</w:t>
            </w:r>
            <w:proofErr w:type="spellEnd"/>
            <w:r>
              <w:rPr>
                <w:rStyle w:val="normaltextrun"/>
                <w:rFonts w:ascii="Calibri" w:hAnsi="Calibri" w:cs="Calibri"/>
                <w:color w:val="000000"/>
              </w:rPr>
              <w:t>, Penlan Road, Penarth, Cardiff CF64 2XX </w:t>
            </w:r>
            <w:r>
              <w:rPr>
                <w:rStyle w:val="eop"/>
                <w:rFonts w:ascii="Calibri" w:hAnsi="Calibri" w:cs="Calibri"/>
                <w:color w:val="000000"/>
              </w:rPr>
              <w:t> </w:t>
            </w:r>
          </w:p>
          <w:p w:rsidR="00315C89" w:rsidP="00315C89" w:rsidRDefault="00315C89" w14:paraId="6A900ED1" w14:textId="77777777">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color w:val="000000"/>
              </w:rPr>
              <w:t>Study Day - Friday  </w:t>
            </w:r>
            <w:r>
              <w:rPr>
                <w:rStyle w:val="eop"/>
                <w:rFonts w:ascii="Calibri" w:hAnsi="Calibri" w:cs="Calibri"/>
                <w:color w:val="000000"/>
              </w:rPr>
              <w:t> </w:t>
            </w:r>
          </w:p>
          <w:p w:rsidRPr="00B70E4A" w:rsidR="00B70E4A" w:rsidP="00B70E4A" w:rsidRDefault="00315C89" w14:paraId="60061E4C" w14:textId="1A463638">
            <w:pPr>
              <w:pStyle w:val="paragraph"/>
              <w:spacing w:before="0" w:beforeAutospacing="0" w:after="0" w:afterAutospacing="0"/>
              <w:textAlignment w:val="baseline"/>
              <w:rPr>
                <w:rFonts w:ascii="Calibri" w:hAnsi="Calibri" w:cs="Calibri"/>
              </w:rPr>
            </w:pPr>
            <w:r>
              <w:rPr>
                <w:rStyle w:val="normaltextrun"/>
                <w:rFonts w:ascii="Calibri" w:hAnsi="Calibri" w:cs="Calibri"/>
              </w:rPr>
              <w:t>Please note our study day programmes are delivered as a blended approac</w:t>
            </w:r>
            <w:r w:rsidR="00B70E4A">
              <w:rPr>
                <w:rStyle w:val="normaltextrun"/>
                <w:rFonts w:ascii="Calibri" w:hAnsi="Calibri" w:cs="Calibri"/>
              </w:rPr>
              <w:t>h</w:t>
            </w:r>
          </w:p>
        </w:tc>
        <w:tc>
          <w:tcPr>
            <w:tcW w:w="2187" w:type="dxa"/>
            <w:shd w:val="clear" w:color="auto" w:fill="FFFFFF" w:themeFill="background1"/>
            <w:tcMar/>
          </w:tcPr>
          <w:p w:rsidRPr="0019654D" w:rsidR="0019654D" w:rsidP="66BD676A" w:rsidRDefault="0031197C" w14:paraId="44EAFD9C" w14:textId="183BDDE5">
            <w:pPr>
              <w:pStyle w:val="Body"/>
              <w:rPr>
                <w:rFonts w:asciiTheme="minorHAnsi" w:hAnsiTheme="minorHAnsi" w:cstheme="minorBidi"/>
              </w:rPr>
            </w:pPr>
            <w:r>
              <w:rPr>
                <w:rFonts w:asciiTheme="minorHAnsi" w:hAnsiTheme="minorHAnsi" w:cstheme="minorBidi"/>
              </w:rPr>
              <w:t>01 September</w:t>
            </w:r>
          </w:p>
        </w:tc>
      </w:tr>
      <w:tr w:rsidRPr="00E84DB5" w:rsidR="0019654D" w:rsidTr="32214335" w14:paraId="0DEB6D5B" w14:textId="77777777">
        <w:tc>
          <w:tcPr>
            <w:tcW w:w="2593"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5" w:type="dxa"/>
            <w:gridSpan w:val="4"/>
            <w:shd w:val="clear" w:color="auto" w:fill="FFFFFF" w:themeFill="background1"/>
            <w:tcMar/>
          </w:tcPr>
          <w:p w:rsidR="00B16CEF" w:rsidP="66BD676A" w:rsidRDefault="00085371" w14:paraId="3DEEC669" w14:textId="168AD30A">
            <w:pPr>
              <w:rPr>
                <w:rFonts w:asciiTheme="minorHAnsi" w:hAnsiTheme="minorHAnsi" w:cstheme="minorBidi"/>
              </w:rPr>
            </w:pPr>
            <w:r>
              <w:rPr>
                <w:noProof/>
              </w:rPr>
              <w:drawing>
                <wp:inline distT="0" distB="0" distL="0" distR="0" wp14:anchorId="06161650" wp14:editId="1921775D">
                  <wp:extent cx="2282342" cy="2710823"/>
                  <wp:effectExtent l="0" t="0" r="381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84035" cy="2712834"/>
                          </a:xfrm>
                          <a:prstGeom prst="rect">
                            <a:avLst/>
                          </a:prstGeom>
                          <a:noFill/>
                          <a:ln>
                            <a:noFill/>
                          </a:ln>
                        </pic:spPr>
                      </pic:pic>
                    </a:graphicData>
                  </a:graphic>
                </wp:inline>
              </w:drawing>
            </w:r>
          </w:p>
          <w:p w:rsidRPr="00E84DB5" w:rsidR="00B16CEF" w:rsidP="66BD676A" w:rsidRDefault="00A332E8" w14:paraId="3656B9AB" w14:textId="5963BCEE">
            <w:pPr>
              <w:rPr>
                <w:rFonts w:asciiTheme="minorHAnsi" w:hAnsiTheme="minorHAnsi" w:cstheme="minorBidi"/>
              </w:rPr>
            </w:pPr>
            <w:r w:rsidRPr="00A332E8">
              <w:rPr>
                <w:rFonts w:asciiTheme="minorHAnsi" w:hAnsiTheme="minorHAnsi" w:cstheme="minorBidi"/>
              </w:rPr>
              <w:lastRenderedPageBreak/>
              <w:t>(This map is based on practices approved for the 2025/2026 training year) </w:t>
            </w:r>
          </w:p>
        </w:tc>
      </w:tr>
      <w:tr w:rsidRPr="00E84DB5" w:rsidR="0019654D" w:rsidTr="32214335" w14:paraId="479F4912" w14:textId="77777777">
        <w:tc>
          <w:tcPr>
            <w:tcW w:w="2593"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5" w:type="dxa"/>
            <w:gridSpan w:val="4"/>
            <w:shd w:val="clear" w:color="auto" w:fill="FFFFFF" w:themeFill="background1"/>
            <w:tcMar/>
          </w:tcPr>
          <w:p w:rsidRPr="00D80F9C" w:rsidR="00D80F9C" w:rsidP="00D80F9C" w:rsidRDefault="00D80F9C" w14:paraId="1AAF4764" w14:textId="77777777">
            <w:pPr>
              <w:pStyle w:val="Body"/>
              <w:rPr>
                <w:rFonts w:eastAsia="Calibri" w:asciiTheme="minorHAnsi" w:hAnsiTheme="minorHAnsi" w:cstheme="minorBidi"/>
                <w:lang w:val="en-GB"/>
              </w:rPr>
            </w:pPr>
            <w:r w:rsidRPr="00D80F9C">
              <w:rPr>
                <w:rFonts w:eastAsia="Calibri" w:asciiTheme="minorHAnsi" w:hAnsiTheme="minorHAnsi" w:cstheme="minorBidi"/>
                <w:lang w:val="en-GB"/>
              </w:rPr>
              <w:t>The National Recruitment process will allocate you, if appropriate, to the Cardiff and Barry DFT scheme.  In line with the rest of the UK, Wales will conduct a local allocation process.  Once allocated to your scheme, FDs will be provided with a link to view a profile of each practice on the scheme within the local preferencing window. FDs will be required to submit preferences to HEIW who will allocate based on the FDs National Recruitment ranking. </w:t>
            </w:r>
            <w:r w:rsidRPr="00D80F9C">
              <w:rPr>
                <w:rFonts w:eastAsia="Calibri" w:asciiTheme="minorHAnsi" w:hAnsiTheme="minorHAnsi" w:cstheme="minorBidi"/>
                <w:b/>
                <w:bCs/>
                <w:lang w:val="en-GB"/>
              </w:rPr>
              <w:t>The preferencing window is 10 – 15 June 2026</w:t>
            </w:r>
            <w:r w:rsidRPr="00D80F9C">
              <w:rPr>
                <w:rFonts w:eastAsia="Calibri" w:asciiTheme="minorHAnsi" w:hAnsiTheme="minorHAnsi" w:cstheme="minorBidi"/>
                <w:lang w:val="en-GB"/>
              </w:rPr>
              <w:t> </w:t>
            </w:r>
          </w:p>
          <w:p w:rsidRPr="00D80F9C" w:rsidR="00D80F9C" w:rsidP="00D80F9C" w:rsidRDefault="00D80F9C" w14:paraId="51528B36" w14:textId="77777777">
            <w:pPr>
              <w:pStyle w:val="Body"/>
              <w:rPr>
                <w:rFonts w:eastAsia="Calibri" w:asciiTheme="minorHAnsi" w:hAnsiTheme="minorHAnsi" w:cstheme="minorBidi"/>
                <w:lang w:val="en-GB"/>
              </w:rPr>
            </w:pPr>
            <w:r w:rsidRPr="00D80F9C">
              <w:rPr>
                <w:rFonts w:eastAsia="Calibri" w:asciiTheme="minorHAnsi" w:hAnsiTheme="minorHAnsi" w:cstheme="minorBidi"/>
                <w:lang w:val="en-GB"/>
              </w:rPr>
              <w:t>  </w:t>
            </w:r>
          </w:p>
          <w:p w:rsidRPr="006D1214" w:rsidR="00B16CEF" w:rsidP="006D1214" w:rsidRDefault="00D80F9C" w14:paraId="4DDBEF00" w14:textId="062D62B5">
            <w:pPr>
              <w:pStyle w:val="Body"/>
              <w:rPr>
                <w:rFonts w:eastAsia="Calibri" w:asciiTheme="minorHAnsi" w:hAnsiTheme="minorHAnsi" w:cstheme="minorBidi"/>
                <w:lang w:val="en-GB"/>
              </w:rPr>
            </w:pPr>
            <w:r w:rsidRPr="00D80F9C">
              <w:rPr>
                <w:rFonts w:eastAsia="Calibri" w:asciiTheme="minorHAnsi" w:hAnsiTheme="minorHAnsi" w:cstheme="minorBidi"/>
              </w:rPr>
              <w:t>If you are allocated to the Cardiff and Barry scheme, the Dental Foundation Training Manager will send you further information in June 2026</w:t>
            </w:r>
          </w:p>
        </w:tc>
      </w:tr>
      <w:tr w:rsidRPr="00E84DB5" w:rsidR="0019654D" w:rsidTr="32214335" w14:paraId="6C0E1DE5" w14:textId="77777777">
        <w:tc>
          <w:tcPr>
            <w:tcW w:w="2593"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5" w:type="dxa"/>
            <w:gridSpan w:val="4"/>
            <w:shd w:val="clear" w:color="auto" w:fill="FFFFFF" w:themeFill="background1"/>
            <w:tcMar/>
          </w:tcPr>
          <w:p w:rsidRPr="00533466" w:rsidR="00CF3705" w:rsidP="00CF3705" w:rsidRDefault="00CF3705" w14:paraId="152A81CA" w14:textId="77777777">
            <w:pPr>
              <w:rPr>
                <w:rFonts w:asciiTheme="minorHAnsi" w:hAnsiTheme="minorHAnsi" w:cstheme="minorBidi"/>
                <w:b/>
                <w:bCs/>
              </w:rPr>
            </w:pPr>
            <w:r w:rsidRPr="00533466">
              <w:rPr>
                <w:rFonts w:asciiTheme="minorHAnsi" w:hAnsiTheme="minorHAnsi" w:cstheme="minorBidi"/>
                <w:b/>
                <w:bCs/>
              </w:rPr>
              <w:t xml:space="preserve">Health care in Wales is a devolved responsibility overseen by the Welsh Government. </w:t>
            </w:r>
          </w:p>
          <w:p w:rsidRPr="00533466" w:rsidR="00CF3705" w:rsidP="00CF3705" w:rsidRDefault="00CF3705" w14:paraId="1D5ADAE0" w14:textId="77777777">
            <w:pPr>
              <w:rPr>
                <w:rFonts w:asciiTheme="minorHAnsi" w:hAnsiTheme="minorHAnsi" w:cstheme="minorBidi"/>
                <w:b/>
                <w:bCs/>
              </w:rPr>
            </w:pPr>
          </w:p>
          <w:p w:rsidR="00CF3705" w:rsidP="00CF3705" w:rsidRDefault="00CF3705" w14:paraId="0F99BC3D" w14:textId="1AC1F182">
            <w:pPr>
              <w:rPr>
                <w:rFonts w:asciiTheme="minorHAnsi" w:hAnsiTheme="minorHAnsi" w:cstheme="minorBidi"/>
                <w:b/>
                <w:bCs/>
              </w:rPr>
            </w:pPr>
            <w:r w:rsidRPr="00533466">
              <w:rPr>
                <w:rFonts w:asciiTheme="minorHAnsi" w:hAnsiTheme="minorHAnsi" w:cstheme="minorBidi"/>
                <w:b/>
                <w:bCs/>
              </w:rPr>
              <w:t>As a result, the Welsh General Dental Services contract differs from the arrangements in England. A comprehensive range of training opportunities is available to support professional development.</w:t>
            </w:r>
          </w:p>
          <w:p w:rsidRPr="00533466" w:rsidR="00C25376" w:rsidP="00CF3705" w:rsidRDefault="00C25376" w14:paraId="7988E44B" w14:textId="77777777">
            <w:pPr>
              <w:rPr>
                <w:rFonts w:asciiTheme="minorHAnsi" w:hAnsiTheme="minorHAnsi" w:cstheme="minorBidi"/>
                <w:b/>
                <w:bCs/>
              </w:rPr>
            </w:pPr>
          </w:p>
          <w:p w:rsidR="00B16CEF" w:rsidP="00CF3705" w:rsidRDefault="00CF3705" w14:paraId="1FC39945" w14:textId="056C4E30">
            <w:pPr>
              <w:rPr>
                <w:rFonts w:asciiTheme="minorHAnsi" w:hAnsiTheme="minorHAnsi" w:cstheme="minorBidi"/>
              </w:rPr>
            </w:pPr>
            <w:r w:rsidRPr="00533466">
              <w:rPr>
                <w:rFonts w:asciiTheme="minorHAnsi" w:hAnsiTheme="minorHAnsi" w:cstheme="minorBidi"/>
                <w:b/>
                <w:bCs/>
              </w:rPr>
              <w:t>The Dental Foundation Training salary in Wales</w:t>
            </w:r>
            <w:r w:rsidRPr="00CF3705">
              <w:rPr>
                <w:rFonts w:asciiTheme="minorHAnsi" w:hAnsiTheme="minorHAnsi" w:cstheme="minorBidi"/>
              </w:rPr>
              <w:t xml:space="preserve"> </w:t>
            </w:r>
            <w:r w:rsidRPr="000A6C57">
              <w:rPr>
                <w:rFonts w:asciiTheme="minorHAnsi" w:hAnsiTheme="minorHAnsi" w:cstheme="minorBidi"/>
                <w:b/>
                <w:bCs/>
                <w:sz w:val="28"/>
                <w:szCs w:val="28"/>
              </w:rPr>
              <w:t xml:space="preserve">is </w:t>
            </w:r>
            <w:r w:rsidRPr="000A6C57" w:rsidR="000A6C57">
              <w:rPr>
                <w:rFonts w:asciiTheme="minorHAnsi" w:hAnsiTheme="minorHAnsi" w:cstheme="minorBidi"/>
                <w:b/>
                <w:bCs/>
                <w:sz w:val="28"/>
                <w:szCs w:val="28"/>
              </w:rPr>
              <w:t>£46,980</w:t>
            </w:r>
          </w:p>
          <w:p w:rsidR="001F45CC" w:rsidP="00CF3705" w:rsidRDefault="001F45CC" w14:paraId="5B3ED922" w14:textId="77777777">
            <w:pPr>
              <w:rPr>
                <w:rFonts w:asciiTheme="minorHAnsi" w:hAnsiTheme="minorHAnsi" w:cstheme="minorBidi"/>
              </w:rPr>
            </w:pPr>
          </w:p>
          <w:p w:rsidR="001F45CC" w:rsidP="001F45CC" w:rsidRDefault="001F45CC" w14:paraId="0C647838" w14:textId="77777777">
            <w:pPr>
              <w:rPr>
                <w:rFonts w:asciiTheme="minorHAnsi" w:hAnsiTheme="minorHAnsi" w:cstheme="minorBidi"/>
              </w:rPr>
            </w:pPr>
            <w:r w:rsidRPr="002C7D0A">
              <w:rPr>
                <w:rFonts w:asciiTheme="minorHAnsi" w:hAnsiTheme="minorHAnsi" w:cstheme="minorBidi"/>
                <w:b/>
                <w:bCs/>
                <w:lang w:val="en-US"/>
              </w:rPr>
              <w:t>The Cardiff and Barry scheme</w:t>
            </w:r>
            <w:r w:rsidRPr="001F45CC">
              <w:rPr>
                <w:rFonts w:asciiTheme="minorHAnsi" w:hAnsiTheme="minorHAnsi" w:cstheme="minorBidi"/>
                <w:lang w:val="en-US"/>
              </w:rPr>
              <w:t xml:space="preserve"> is comprised of practices located in Cardiff, surrounding areas and the A470 corridor. The scheme has proved to be a popular scheme over the years due to the convenience of its location and the outstanding practices in this area. </w:t>
            </w:r>
            <w:r w:rsidRPr="001F45CC">
              <w:rPr>
                <w:rFonts w:asciiTheme="minorHAnsi" w:hAnsiTheme="minorHAnsi" w:cstheme="minorBidi"/>
              </w:rPr>
              <w:t>  </w:t>
            </w:r>
          </w:p>
          <w:p w:rsidRPr="001F45CC" w:rsidR="00D2394B" w:rsidP="001F45CC" w:rsidRDefault="00D2394B" w14:paraId="348ADE5A" w14:textId="77777777">
            <w:pPr>
              <w:rPr>
                <w:rFonts w:asciiTheme="minorHAnsi" w:hAnsiTheme="minorHAnsi" w:cstheme="minorBidi"/>
              </w:rPr>
            </w:pPr>
          </w:p>
          <w:p w:rsidR="001F45CC" w:rsidP="001F45CC" w:rsidRDefault="001F45CC" w14:paraId="0564B85D" w14:textId="77777777">
            <w:pPr>
              <w:rPr>
                <w:rFonts w:asciiTheme="minorHAnsi" w:hAnsiTheme="minorHAnsi" w:cstheme="minorBidi"/>
              </w:rPr>
            </w:pPr>
            <w:r w:rsidRPr="001F45CC">
              <w:rPr>
                <w:rFonts w:asciiTheme="minorHAnsi" w:hAnsiTheme="minorHAnsi" w:cstheme="minorBidi"/>
                <w:lang w:val="en-US"/>
              </w:rPr>
              <w:t>Cardiff boasts a wide range of cultural and international sporting opportunities and is a lively, elegant city catering for all tastes.  From the excitement of a vibrant city life to the peace and tranquility of the nearby coast and countryside, the attractive Brecon Beacons National Park is conveniently close.  Cardiff is the home to the Principality Stadium and many legislative buildings.  It is a city with both heritage and ambition and benefits from excellent road, rail and airport links.  Many trainees, upon completion of their training year, are happy to settle within the area. </w:t>
            </w:r>
            <w:r w:rsidRPr="001F45CC">
              <w:rPr>
                <w:rFonts w:asciiTheme="minorHAnsi" w:hAnsiTheme="minorHAnsi" w:cstheme="minorBidi"/>
              </w:rPr>
              <w:t>  </w:t>
            </w:r>
          </w:p>
          <w:p w:rsidRPr="001F45CC" w:rsidR="00D2394B" w:rsidP="001F45CC" w:rsidRDefault="00D2394B" w14:paraId="4479300C" w14:textId="77777777">
            <w:pPr>
              <w:rPr>
                <w:rFonts w:asciiTheme="minorHAnsi" w:hAnsiTheme="minorHAnsi" w:cstheme="minorBidi"/>
              </w:rPr>
            </w:pPr>
          </w:p>
          <w:p w:rsidRPr="001F45CC" w:rsidR="001F45CC" w:rsidP="374E07A1" w:rsidRDefault="001F45CC" w14:paraId="04018E39" w14:textId="3E5C8C64">
            <w:pPr>
              <w:rPr>
                <w:rFonts w:asciiTheme="minorHAnsi" w:hAnsiTheme="minorHAnsi" w:cstheme="minorBidi"/>
              </w:rPr>
            </w:pPr>
            <w:r w:rsidRPr="005A1F92">
              <w:rPr>
                <w:rFonts w:asciiTheme="minorHAnsi" w:hAnsiTheme="minorHAnsi" w:cstheme="minorBidi"/>
                <w:b/>
                <w:bCs/>
              </w:rPr>
              <w:t xml:space="preserve">The Study Day centre for the Cardiff </w:t>
            </w:r>
            <w:r w:rsidRPr="005A1F92" w:rsidR="2471DDFA">
              <w:rPr>
                <w:rFonts w:asciiTheme="minorHAnsi" w:hAnsiTheme="minorHAnsi" w:cstheme="minorBidi"/>
                <w:b/>
                <w:bCs/>
              </w:rPr>
              <w:t xml:space="preserve">and </w:t>
            </w:r>
            <w:r w:rsidRPr="005A1F92">
              <w:rPr>
                <w:rFonts w:asciiTheme="minorHAnsi" w:hAnsiTheme="minorHAnsi" w:cstheme="minorBidi"/>
                <w:b/>
                <w:bCs/>
              </w:rPr>
              <w:t>Barry Scheme</w:t>
            </w:r>
            <w:r w:rsidRPr="374E07A1">
              <w:rPr>
                <w:rFonts w:asciiTheme="minorHAnsi" w:hAnsiTheme="minorHAnsi" w:cstheme="minorBidi"/>
              </w:rPr>
              <w:t xml:space="preserve"> is based in the Postgraduate Centre at </w:t>
            </w:r>
            <w:proofErr w:type="spellStart"/>
            <w:r w:rsidRPr="374E07A1">
              <w:rPr>
                <w:rFonts w:asciiTheme="minorHAnsi" w:hAnsiTheme="minorHAnsi" w:cstheme="minorBidi"/>
              </w:rPr>
              <w:t>Llandough</w:t>
            </w:r>
            <w:proofErr w:type="spellEnd"/>
            <w:r w:rsidRPr="374E07A1">
              <w:rPr>
                <w:rFonts w:asciiTheme="minorHAnsi" w:hAnsiTheme="minorHAnsi" w:cstheme="minorBidi"/>
              </w:rPr>
              <w:t> Hospital, which is situated approximately 4 miles from Cardiff city centre, the capital city of Wales.   </w:t>
            </w:r>
          </w:p>
          <w:p w:rsidR="001F45CC" w:rsidP="001F45CC" w:rsidRDefault="001F45CC" w14:paraId="4AB9CA4B" w14:textId="77777777">
            <w:pPr>
              <w:rPr>
                <w:rFonts w:asciiTheme="minorHAnsi" w:hAnsiTheme="minorHAnsi" w:cstheme="minorBidi"/>
              </w:rPr>
            </w:pPr>
            <w:r w:rsidRPr="001F45CC">
              <w:rPr>
                <w:rFonts w:asciiTheme="minorHAnsi" w:hAnsiTheme="minorHAnsi" w:cstheme="minorBidi"/>
              </w:rPr>
              <w:t>The Dental Postgraduate Centre is situated within the Academic Building of </w:t>
            </w:r>
            <w:proofErr w:type="spellStart"/>
            <w:r w:rsidRPr="001F45CC">
              <w:rPr>
                <w:rFonts w:asciiTheme="minorHAnsi" w:hAnsiTheme="minorHAnsi" w:cstheme="minorBidi"/>
              </w:rPr>
              <w:t>Llandough</w:t>
            </w:r>
            <w:proofErr w:type="spellEnd"/>
            <w:r w:rsidRPr="001F45CC">
              <w:rPr>
                <w:rFonts w:asciiTheme="minorHAnsi" w:hAnsiTheme="minorHAnsi" w:cstheme="minorBidi"/>
              </w:rPr>
              <w:t xml:space="preserve"> Hospital, which has easy access and plenty of parking on site.  The Centre has excellent facilities, including dental units for hands-on </w:t>
            </w:r>
            <w:r w:rsidRPr="001F45CC">
              <w:rPr>
                <w:rFonts w:asciiTheme="minorHAnsi" w:hAnsiTheme="minorHAnsi" w:cstheme="minorBidi"/>
              </w:rPr>
              <w:lastRenderedPageBreak/>
              <w:t>training and fully equipped lecture and seminar rooms, IT facilities and library. There are canteen and restaurant facilities within the hospital complex.   </w:t>
            </w:r>
          </w:p>
          <w:p w:rsidRPr="001F45CC" w:rsidR="00D2394B" w:rsidP="001F45CC" w:rsidRDefault="00D2394B" w14:paraId="267681A7" w14:textId="77777777">
            <w:pPr>
              <w:rPr>
                <w:rFonts w:asciiTheme="minorHAnsi" w:hAnsiTheme="minorHAnsi" w:cstheme="minorBidi"/>
              </w:rPr>
            </w:pPr>
          </w:p>
          <w:p w:rsidR="001F45CC" w:rsidP="374E07A1" w:rsidRDefault="001F45CC" w14:paraId="549271D1" w14:textId="4E2342E0">
            <w:pPr>
              <w:rPr>
                <w:rFonts w:asciiTheme="minorHAnsi" w:hAnsiTheme="minorHAnsi" w:cstheme="minorBidi"/>
              </w:rPr>
            </w:pPr>
            <w:r w:rsidRPr="00C836D0">
              <w:rPr>
                <w:rFonts w:asciiTheme="minorHAnsi" w:hAnsiTheme="minorHAnsi" w:cstheme="minorBidi"/>
                <w:b/>
                <w:bCs/>
              </w:rPr>
              <w:t xml:space="preserve">The Cardiff </w:t>
            </w:r>
            <w:r w:rsidRPr="00C836D0" w:rsidR="7925E3BA">
              <w:rPr>
                <w:rFonts w:asciiTheme="minorHAnsi" w:hAnsiTheme="minorHAnsi" w:cstheme="minorBidi"/>
                <w:b/>
                <w:bCs/>
              </w:rPr>
              <w:t>and</w:t>
            </w:r>
            <w:r w:rsidRPr="00C836D0">
              <w:rPr>
                <w:rFonts w:asciiTheme="minorHAnsi" w:hAnsiTheme="minorHAnsi" w:cstheme="minorBidi"/>
                <w:b/>
                <w:bCs/>
              </w:rPr>
              <w:t xml:space="preserve"> Barry</w:t>
            </w:r>
            <w:r w:rsidRPr="374E07A1">
              <w:rPr>
                <w:rFonts w:asciiTheme="minorHAnsi" w:hAnsiTheme="minorHAnsi" w:cstheme="minorBidi"/>
              </w:rPr>
              <w:t xml:space="preserve"> scheme has a mixture of blended learning seminar presentations, workshops, and multiple ‘hands-on’ sessions, practice visits and conferences.  Topics are varied, and subject to constant review, but may typically include an initial clinical skills hands-on refresher session, Child Protection, Oral Surgery, Health and Safety, Endodontics, Ethical and Legal Issues, Financial Management and Understanding the NHS Regulations, plus many other subjects.   </w:t>
            </w:r>
          </w:p>
          <w:p w:rsidRPr="001F45CC" w:rsidR="00D2394B" w:rsidP="374E07A1" w:rsidRDefault="00D2394B" w14:paraId="019CAD41" w14:textId="77777777">
            <w:pPr>
              <w:rPr>
                <w:rFonts w:asciiTheme="minorHAnsi" w:hAnsiTheme="minorHAnsi" w:cstheme="minorBidi"/>
              </w:rPr>
            </w:pPr>
          </w:p>
          <w:p w:rsidR="001F45CC" w:rsidP="001F45CC" w:rsidRDefault="001F45CC" w14:paraId="11253F36" w14:textId="77777777">
            <w:pPr>
              <w:rPr>
                <w:rFonts w:asciiTheme="minorHAnsi" w:hAnsiTheme="minorHAnsi" w:cstheme="minorBidi"/>
              </w:rPr>
            </w:pPr>
            <w:r w:rsidRPr="001F45CC">
              <w:rPr>
                <w:rFonts w:asciiTheme="minorHAnsi" w:hAnsiTheme="minorHAnsi" w:cstheme="minorBidi"/>
              </w:rPr>
              <w:t>This scheme offers opportunities to develop and expand your range of clinical skills and build your confidence in a supportive environment.    </w:t>
            </w:r>
          </w:p>
          <w:p w:rsidRPr="001F45CC" w:rsidR="00D2394B" w:rsidP="001F45CC" w:rsidRDefault="00D2394B" w14:paraId="4986685B" w14:textId="77777777">
            <w:pPr>
              <w:rPr>
                <w:rFonts w:asciiTheme="minorHAnsi" w:hAnsiTheme="minorHAnsi" w:cstheme="minorBidi"/>
              </w:rPr>
            </w:pPr>
          </w:p>
          <w:p w:rsidR="001F45CC" w:rsidP="001F45CC" w:rsidRDefault="001F45CC" w14:paraId="5CF6BDC0" w14:textId="77777777">
            <w:pPr>
              <w:rPr>
                <w:rFonts w:asciiTheme="minorHAnsi" w:hAnsiTheme="minorHAnsi" w:cstheme="minorBidi"/>
              </w:rPr>
            </w:pPr>
            <w:r w:rsidRPr="00A65CAB">
              <w:rPr>
                <w:rFonts w:asciiTheme="minorHAnsi" w:hAnsiTheme="minorHAnsi" w:cstheme="minorBidi"/>
                <w:b/>
                <w:bCs/>
              </w:rPr>
              <w:t>All Welsh schemes offer Foundation Dentists</w:t>
            </w:r>
            <w:r w:rsidRPr="001F45CC">
              <w:rPr>
                <w:rFonts w:asciiTheme="minorHAnsi" w:hAnsiTheme="minorHAnsi" w:cstheme="minorBidi"/>
              </w:rPr>
              <w:t xml:space="preserve"> the chance to complete additional learning opportunities such as Quality Improvement projects, which are a positive addition to your CV.  </w:t>
            </w:r>
          </w:p>
          <w:p w:rsidRPr="001F45CC" w:rsidR="002C7D0A" w:rsidP="001F45CC" w:rsidRDefault="002C7D0A" w14:paraId="37E47B6A" w14:textId="77777777">
            <w:pPr>
              <w:rPr>
                <w:rFonts w:asciiTheme="minorHAnsi" w:hAnsiTheme="minorHAnsi" w:cstheme="minorBidi"/>
              </w:rPr>
            </w:pPr>
          </w:p>
          <w:p w:rsidRPr="001F45CC" w:rsidR="001F45CC" w:rsidP="001F45CC" w:rsidRDefault="001F45CC" w14:paraId="00DA655E" w14:textId="77777777">
            <w:pPr>
              <w:rPr>
                <w:rFonts w:asciiTheme="minorHAnsi" w:hAnsiTheme="minorHAnsi" w:cstheme="minorBidi"/>
              </w:rPr>
            </w:pPr>
            <w:r w:rsidRPr="002C7D0A">
              <w:rPr>
                <w:rFonts w:asciiTheme="minorHAnsi" w:hAnsiTheme="minorHAnsi" w:cstheme="minorBidi"/>
                <w:b/>
                <w:bCs/>
              </w:rPr>
              <w:t>The Training Programme Director, Richard Jones</w:t>
            </w:r>
            <w:r w:rsidRPr="001F45CC">
              <w:rPr>
                <w:rFonts w:asciiTheme="minorHAnsi" w:hAnsiTheme="minorHAnsi" w:cstheme="minorBidi"/>
              </w:rPr>
              <w:t>, has worked in General Dental Practice since 1994, being part of the first compulsory Vocational Training cohort. He has been a Partner in practice for over 20 years having also worked in Morriston Hospital’s Restorative department from 1995 to 2003 as a Clinical Assistant. His dental practice has also been heavily involved with contract reform. Currently he also works for CTM Health Board as a Primary Care Dental Practice Advisor and is a Dental Tutor with HEIW. He will provide you with support to practice safely within your own competence levels.</w:t>
            </w:r>
          </w:p>
          <w:p w:rsidRPr="0019654D" w:rsidR="0019654D" w:rsidP="66BD676A" w:rsidRDefault="0019654D" w14:paraId="3FE9F23F" w14:textId="77777777">
            <w:pPr>
              <w:rPr>
                <w:rFonts w:asciiTheme="minorHAnsi" w:hAnsiTheme="minorHAnsi" w:cstheme="minorBidi"/>
              </w:rPr>
            </w:pPr>
          </w:p>
        </w:tc>
      </w:tr>
    </w:tbl>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00DD50DF">
        <w:rPr>
          <w:rFonts w:asciiTheme="minorHAnsi" w:hAnsiTheme="minorHAnsi" w:cstheme="minorBidi"/>
          <w:b/>
          <w:bCs/>
        </w:rPr>
        <w:lastRenderedPageBreak/>
        <w:t>Foundation dentists are paid according to the nationally agreed salary in each of the three UK countries involved in this nationally coordinated recruitment process</w:t>
      </w:r>
      <w:r w:rsidRPr="1B1F3A12">
        <w:rPr>
          <w:rFonts w:asciiTheme="minorHAnsi" w:hAnsiTheme="minorHAnsi" w:cstheme="minorBidi"/>
        </w:rPr>
        <w:t>:</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Pr="00DD50DF"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DD50DF">
        <w:rPr>
          <w:rFonts w:asciiTheme="minorHAnsi" w:hAnsiTheme="minorHAnsi" w:cstheme="minorBidi"/>
          <w:b/>
          <w:bCs/>
        </w:rPr>
        <w:t>For England and Wales</w:t>
      </w:r>
      <w:r w:rsidRPr="00DD50DF" w:rsidR="20D8173C">
        <w:rPr>
          <w:rFonts w:asciiTheme="minorHAnsi" w:hAnsiTheme="minorHAnsi" w:cstheme="minorBidi"/>
          <w:b/>
          <w:bCs/>
        </w:rPr>
        <w:t>,</w:t>
      </w:r>
      <w:r w:rsidRPr="00DD50DF">
        <w:rPr>
          <w:rFonts w:asciiTheme="minorHAnsi" w:hAnsiTheme="minorHAnsi" w:cstheme="minorBidi"/>
          <w:b/>
          <w:bCs/>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00DD50DF">
        <w:rPr>
          <w:rFonts w:asciiTheme="minorHAnsi" w:hAnsiTheme="minorHAnsi" w:cstheme="minorBidi"/>
          <w:b/>
          <w:bCs/>
        </w:rPr>
        <w:t>Please note that the figure published and applicable at the date of application may not be the same as that in force at the time of starting in post</w:t>
      </w:r>
      <w:r w:rsidRPr="1B1F3A12">
        <w:rPr>
          <w:rFonts w:asciiTheme="minorHAnsi" w:hAnsiTheme="minorHAnsi" w:cstheme="minorBidi"/>
        </w:rPr>
        <w:t xml:space="preserve">. </w:t>
      </w:r>
    </w:p>
    <w:p w:rsidR="001F4219" w:rsidP="00E84DB5" w:rsidRDefault="001F4219" w14:paraId="23DE523C" w14:textId="77777777"/>
    <w:sectPr w:rsidR="001F4219" w:rsidSect="008433C3">
      <w:pgSz w:w="16838" w:h="11906" w:orient="landscape"/>
      <w:pgMar w:top="1440" w:right="1440" w:bottom="127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85371"/>
    <w:rsid w:val="000A6C57"/>
    <w:rsid w:val="000B19CD"/>
    <w:rsid w:val="000C7811"/>
    <w:rsid w:val="00117444"/>
    <w:rsid w:val="0019654D"/>
    <w:rsid w:val="001E42C6"/>
    <w:rsid w:val="001F4219"/>
    <w:rsid w:val="001F45CC"/>
    <w:rsid w:val="001F6037"/>
    <w:rsid w:val="00250977"/>
    <w:rsid w:val="00280141"/>
    <w:rsid w:val="002C7D0A"/>
    <w:rsid w:val="003006F1"/>
    <w:rsid w:val="0031197C"/>
    <w:rsid w:val="00315C89"/>
    <w:rsid w:val="003345FB"/>
    <w:rsid w:val="003554AD"/>
    <w:rsid w:val="0037436D"/>
    <w:rsid w:val="003B23B1"/>
    <w:rsid w:val="003B3C00"/>
    <w:rsid w:val="003F2834"/>
    <w:rsid w:val="00410CBB"/>
    <w:rsid w:val="004A01A5"/>
    <w:rsid w:val="004A0806"/>
    <w:rsid w:val="004A6A9D"/>
    <w:rsid w:val="004F4B7B"/>
    <w:rsid w:val="00533466"/>
    <w:rsid w:val="00556383"/>
    <w:rsid w:val="00593C68"/>
    <w:rsid w:val="005A1F92"/>
    <w:rsid w:val="00632739"/>
    <w:rsid w:val="00643311"/>
    <w:rsid w:val="00657FC2"/>
    <w:rsid w:val="00683EBF"/>
    <w:rsid w:val="006D1214"/>
    <w:rsid w:val="00706608"/>
    <w:rsid w:val="007567EE"/>
    <w:rsid w:val="0076281A"/>
    <w:rsid w:val="00783EAD"/>
    <w:rsid w:val="007D3B80"/>
    <w:rsid w:val="007F6E93"/>
    <w:rsid w:val="008433C3"/>
    <w:rsid w:val="00876355"/>
    <w:rsid w:val="008D21B4"/>
    <w:rsid w:val="00925747"/>
    <w:rsid w:val="009C100C"/>
    <w:rsid w:val="00A03B9A"/>
    <w:rsid w:val="00A3277B"/>
    <w:rsid w:val="00A332E8"/>
    <w:rsid w:val="00A5634B"/>
    <w:rsid w:val="00A65CAB"/>
    <w:rsid w:val="00AD2808"/>
    <w:rsid w:val="00B16CEF"/>
    <w:rsid w:val="00B70E4A"/>
    <w:rsid w:val="00BA1B2B"/>
    <w:rsid w:val="00BC7259"/>
    <w:rsid w:val="00BE30E4"/>
    <w:rsid w:val="00C001AF"/>
    <w:rsid w:val="00C25376"/>
    <w:rsid w:val="00C75EA1"/>
    <w:rsid w:val="00C836D0"/>
    <w:rsid w:val="00CE249D"/>
    <w:rsid w:val="00CE340E"/>
    <w:rsid w:val="00CF3705"/>
    <w:rsid w:val="00D2394B"/>
    <w:rsid w:val="00D80F9C"/>
    <w:rsid w:val="00D81684"/>
    <w:rsid w:val="00D8241D"/>
    <w:rsid w:val="00DD2B9A"/>
    <w:rsid w:val="00DD50DF"/>
    <w:rsid w:val="00E84DB5"/>
    <w:rsid w:val="00F059F0"/>
    <w:rsid w:val="00F5684E"/>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471DDFA"/>
    <w:rsid w:val="2B324449"/>
    <w:rsid w:val="2F5E185C"/>
    <w:rsid w:val="32214335"/>
    <w:rsid w:val="331DA9B0"/>
    <w:rsid w:val="3604A6E5"/>
    <w:rsid w:val="374E07A1"/>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925E3BA"/>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normaltextrun" w:customStyle="1">
    <w:name w:val="normaltextrun"/>
    <w:basedOn w:val="DefaultParagraphFont"/>
    <w:rsid w:val="00C001AF"/>
  </w:style>
  <w:style w:type="character" w:styleId="eop" w:customStyle="1">
    <w:name w:val="eop"/>
    <w:basedOn w:val="DefaultParagraphFont"/>
    <w:rsid w:val="00C001AF"/>
  </w:style>
  <w:style w:type="paragraph" w:styleId="paragraph" w:customStyle="1">
    <w:name w:val="paragraph"/>
    <w:basedOn w:val="Normal"/>
    <w:rsid w:val="00315C8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image" Target="media/image1.png" Id="rId10" /><Relationship Type="http://schemas.openxmlformats.org/officeDocument/2006/relationships/customXml" Target="../customXml/item4.xml" Id="rId4" /><Relationship Type="http://schemas.openxmlformats.org/officeDocument/2006/relationships/hyperlink" Target="https://heiw.nhs.wales/education-and-training/dental/training-programmes/dental-foundation-training/dental-foundation-schemes/"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6B7676E4-EB66-4FA4-92CC-D2D59709625F}"/>
</file>

<file path=customXml/itemProps4.xml><?xml version="1.0" encoding="utf-8"?>
<ds:datastoreItem xmlns:ds="http://schemas.openxmlformats.org/officeDocument/2006/customXml" ds:itemID="{C1775E1B-D511-4B6A-BB25-7F6D90B8312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28</revision>
  <dcterms:created xsi:type="dcterms:W3CDTF">2026-02-02T09:35:00.0000000Z</dcterms:created>
  <dcterms:modified xsi:type="dcterms:W3CDTF">2026-03-04T15:14:51.3281078Z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