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79"/>
        <w:gridCol w:w="2195"/>
        <w:gridCol w:w="2886"/>
        <w:gridCol w:w="3609"/>
        <w:gridCol w:w="2479"/>
      </w:tblGrid>
      <w:tr w:rsidR="00D8241D" w:rsidRPr="00E84DB5" w14:paraId="583EE4D1" w14:textId="77777777" w:rsidTr="1687B056">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2879549A" w:rsidR="00D8241D" w:rsidRPr="0019654D" w:rsidRDefault="00F33948" w:rsidP="66BD676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11F745BB" w:rsidR="00D8241D" w:rsidRPr="0019654D" w:rsidRDefault="00F33948" w:rsidP="70B53858">
            <w:pPr>
              <w:rPr>
                <w:rFonts w:asciiTheme="minorHAnsi" w:hAnsiTheme="minorHAnsi" w:cstheme="minorBidi"/>
              </w:rPr>
            </w:pPr>
            <w:hyperlink r:id="rId9">
              <w:r w:rsidRPr="4EB1B0B1">
                <w:rPr>
                  <w:rStyle w:val="Hyperlink"/>
                  <w:rFonts w:asciiTheme="minorHAnsi" w:eastAsiaTheme="minorEastAsia" w:hAnsiTheme="minorHAnsi" w:cstheme="minorBidi"/>
                </w:rPr>
                <w:t>East of England – Dental Foundation Training</w:t>
              </w:r>
            </w:hyperlink>
            <w:r w:rsidRPr="4EB1B0B1">
              <w:rPr>
                <w:rFonts w:asciiTheme="minorHAnsi" w:eastAsiaTheme="minorEastAsia" w:hAnsiTheme="minorHAnsi" w:cstheme="minorBidi"/>
              </w:rPr>
              <w:t xml:space="preserve">  </w:t>
            </w:r>
          </w:p>
        </w:tc>
      </w:tr>
      <w:tr w:rsidR="00D8241D" w:rsidRPr="00E84DB5" w14:paraId="08F7AB50" w14:textId="77777777" w:rsidTr="1687B056">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1687B056">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5A39BBE3" w14:textId="77777777" w:rsidR="0019654D" w:rsidRDefault="0019654D" w:rsidP="66BD676A">
            <w:pPr>
              <w:rPr>
                <w:rFonts w:asciiTheme="minorHAnsi" w:hAnsiTheme="minorHAnsi" w:cstheme="minorBidi"/>
              </w:rPr>
            </w:pPr>
          </w:p>
          <w:p w14:paraId="41C8F396" w14:textId="6F5EB585" w:rsidR="00B16CEF" w:rsidRDefault="00F33948" w:rsidP="1687B056">
            <w:pPr>
              <w:rPr>
                <w:rFonts w:asciiTheme="minorHAnsi" w:hAnsiTheme="minorHAnsi" w:cstheme="minorBidi"/>
              </w:rPr>
            </w:pPr>
            <w:r w:rsidRPr="1687B056">
              <w:rPr>
                <w:rFonts w:asciiTheme="minorHAnsi" w:hAnsiTheme="minorHAnsi" w:cstheme="minorBidi"/>
              </w:rPr>
              <w:t xml:space="preserve">Bedfordshire </w:t>
            </w:r>
            <w:r w:rsidR="5984F875" w:rsidRPr="1687B056">
              <w:rPr>
                <w:rFonts w:asciiTheme="minorHAnsi" w:hAnsiTheme="minorHAnsi" w:cstheme="minorBidi"/>
              </w:rPr>
              <w:t>Scheme</w:t>
            </w: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408D3FC9" w:rsidR="0019654D" w:rsidRPr="0019654D" w:rsidRDefault="00F33948" w:rsidP="66BD676A">
            <w:pPr>
              <w:rPr>
                <w:rFonts w:asciiTheme="minorHAnsi" w:hAnsiTheme="minorHAnsi" w:cstheme="minorBidi"/>
              </w:rPr>
            </w:pPr>
            <w:r w:rsidRPr="008519BC">
              <w:rPr>
                <w:rFonts w:asciiTheme="minorHAnsi" w:hAnsiTheme="minorHAnsi" w:cstheme="minorHAnsi"/>
                <w:bCs/>
              </w:rPr>
              <w:t>Dr Peter Cranfield</w:t>
            </w:r>
          </w:p>
        </w:tc>
        <w:tc>
          <w:tcPr>
            <w:tcW w:w="3688" w:type="dxa"/>
            <w:shd w:val="clear" w:color="auto" w:fill="FFFFFF" w:themeFill="background1"/>
          </w:tcPr>
          <w:p w14:paraId="3173B9FE" w14:textId="77777777" w:rsidR="00F33948" w:rsidRDefault="00F33948" w:rsidP="00F33948">
            <w:pPr>
              <w:rPr>
                <w:rFonts w:asciiTheme="minorHAnsi" w:hAnsiTheme="minorHAnsi" w:cstheme="minorHAnsi"/>
                <w:bCs/>
                <w:lang w:val="en-US" w:eastAsia="en-US"/>
              </w:rPr>
            </w:pPr>
            <w:r w:rsidRPr="00B43E48">
              <w:rPr>
                <w:rFonts w:asciiTheme="minorHAnsi" w:hAnsiTheme="minorHAnsi" w:cstheme="minorHAnsi"/>
                <w:bCs/>
                <w:lang w:val="en-US" w:eastAsia="en-US"/>
              </w:rPr>
              <w:t>Bedford Learning and Education Centre</w:t>
            </w:r>
            <w:r>
              <w:rPr>
                <w:rFonts w:asciiTheme="minorHAnsi" w:hAnsiTheme="minorHAnsi" w:cstheme="minorHAnsi"/>
                <w:bCs/>
                <w:lang w:val="en-US" w:eastAsia="en-US"/>
              </w:rPr>
              <w:t>,</w:t>
            </w:r>
          </w:p>
          <w:p w14:paraId="3FB30FAD" w14:textId="77777777" w:rsidR="00F33948" w:rsidRPr="008519BC" w:rsidRDefault="00F33948" w:rsidP="00F33948">
            <w:pPr>
              <w:rPr>
                <w:rFonts w:asciiTheme="minorHAnsi" w:hAnsiTheme="minorHAnsi" w:cstheme="minorHAnsi"/>
                <w:bCs/>
                <w:lang w:val="en-US" w:eastAsia="en-US"/>
              </w:rPr>
            </w:pPr>
            <w:r w:rsidRPr="008519BC">
              <w:rPr>
                <w:rFonts w:asciiTheme="minorHAnsi" w:hAnsiTheme="minorHAnsi" w:cstheme="minorHAnsi"/>
                <w:bCs/>
                <w:lang w:val="en-US" w:eastAsia="en-US"/>
              </w:rPr>
              <w:t>Bedford Hospital NHS Trust</w:t>
            </w:r>
          </w:p>
          <w:p w14:paraId="536D47D9" w14:textId="77777777" w:rsidR="00F33948" w:rsidRPr="008519BC" w:rsidRDefault="00F33948" w:rsidP="00F33948">
            <w:pPr>
              <w:rPr>
                <w:rFonts w:asciiTheme="minorHAnsi" w:hAnsiTheme="minorHAnsi" w:cstheme="minorHAnsi"/>
                <w:bCs/>
                <w:lang w:val="en-US" w:eastAsia="en-US"/>
              </w:rPr>
            </w:pPr>
            <w:r w:rsidRPr="008519BC">
              <w:rPr>
                <w:rFonts w:asciiTheme="minorHAnsi" w:hAnsiTheme="minorHAnsi" w:cstheme="minorHAnsi"/>
                <w:bCs/>
                <w:lang w:val="en-US" w:eastAsia="en-US"/>
              </w:rPr>
              <w:t>Ampthill Road</w:t>
            </w:r>
            <w:r>
              <w:rPr>
                <w:rFonts w:asciiTheme="minorHAnsi" w:hAnsiTheme="minorHAnsi" w:cstheme="minorHAnsi"/>
                <w:bCs/>
                <w:lang w:val="en-US" w:eastAsia="en-US"/>
              </w:rPr>
              <w:t xml:space="preserve">, </w:t>
            </w:r>
            <w:r w:rsidRPr="008519BC">
              <w:rPr>
                <w:rFonts w:asciiTheme="minorHAnsi" w:hAnsiTheme="minorHAnsi" w:cstheme="minorHAnsi"/>
                <w:bCs/>
                <w:lang w:val="en-US" w:eastAsia="en-US"/>
              </w:rPr>
              <w:t>B</w:t>
            </w:r>
            <w:r>
              <w:rPr>
                <w:rFonts w:asciiTheme="minorHAnsi" w:hAnsiTheme="minorHAnsi" w:cstheme="minorHAnsi"/>
                <w:bCs/>
                <w:lang w:val="en-US" w:eastAsia="en-US"/>
              </w:rPr>
              <w:t>edford</w:t>
            </w:r>
          </w:p>
          <w:p w14:paraId="226A2E2B" w14:textId="77777777" w:rsidR="00F33948" w:rsidRDefault="00F33948" w:rsidP="00F33948">
            <w:pPr>
              <w:rPr>
                <w:rFonts w:asciiTheme="minorHAnsi" w:hAnsiTheme="minorHAnsi" w:cstheme="minorHAnsi"/>
                <w:bCs/>
                <w:lang w:val="en-US" w:eastAsia="en-US"/>
              </w:rPr>
            </w:pPr>
            <w:r w:rsidRPr="008519BC">
              <w:rPr>
                <w:rFonts w:asciiTheme="minorHAnsi" w:hAnsiTheme="minorHAnsi" w:cstheme="minorHAnsi"/>
                <w:bCs/>
                <w:lang w:val="en-US" w:eastAsia="en-US"/>
              </w:rPr>
              <w:t>MK42 9DJ</w:t>
            </w:r>
          </w:p>
          <w:p w14:paraId="5E79F565" w14:textId="77777777" w:rsidR="00F33948" w:rsidRPr="008519BC" w:rsidRDefault="00F33948" w:rsidP="00F33948">
            <w:pPr>
              <w:rPr>
                <w:rFonts w:asciiTheme="minorHAnsi" w:hAnsiTheme="minorHAnsi" w:cstheme="minorHAnsi"/>
                <w:bCs/>
                <w:lang w:val="en-US" w:eastAsia="en-US"/>
              </w:rPr>
            </w:pPr>
            <w:r>
              <w:rPr>
                <w:rFonts w:asciiTheme="minorHAnsi" w:hAnsiTheme="minorHAnsi" w:cstheme="minorHAnsi"/>
                <w:bCs/>
                <w:lang w:val="en-US" w:eastAsia="en-US"/>
              </w:rPr>
              <w:t xml:space="preserve">Clinical skills sessions: </w:t>
            </w:r>
            <w:r w:rsidRPr="001C4480">
              <w:rPr>
                <w:rFonts w:asciiTheme="minorHAnsi" w:hAnsiTheme="minorHAnsi" w:cstheme="minorHAnsi"/>
                <w:bCs/>
                <w:lang w:val="en-US" w:eastAsia="en-US"/>
              </w:rPr>
              <w:t>variable locations within East of England</w:t>
            </w:r>
          </w:p>
          <w:p w14:paraId="0E27B00A" w14:textId="07C8125D" w:rsidR="0019654D" w:rsidRDefault="00F33948" w:rsidP="00F33948">
            <w:pPr>
              <w:rPr>
                <w:rFonts w:asciiTheme="minorHAnsi" w:hAnsiTheme="minorHAnsi" w:cstheme="minorBidi"/>
              </w:rPr>
            </w:pPr>
            <w:r w:rsidRPr="008519BC">
              <w:rPr>
                <w:rFonts w:asciiTheme="minorHAnsi" w:hAnsiTheme="minorHAnsi" w:cstheme="minorHAnsi"/>
                <w:bCs/>
                <w:lang w:val="en-US" w:eastAsia="en-US"/>
              </w:rPr>
              <w:t xml:space="preserve">(Usual </w:t>
            </w:r>
            <w:r>
              <w:rPr>
                <w:rFonts w:asciiTheme="minorHAnsi" w:hAnsiTheme="minorHAnsi" w:cstheme="minorHAnsi"/>
                <w:bCs/>
                <w:lang w:val="en-US" w:eastAsia="en-US"/>
              </w:rPr>
              <w:t>s</w:t>
            </w:r>
            <w:r w:rsidRPr="008519BC">
              <w:rPr>
                <w:rFonts w:asciiTheme="minorHAnsi" w:hAnsiTheme="minorHAnsi" w:cstheme="minorHAnsi"/>
                <w:bCs/>
                <w:lang w:val="en-US" w:eastAsia="en-US"/>
              </w:rPr>
              <w:t>tudy day is Friday)</w:t>
            </w:r>
          </w:p>
          <w:p w14:paraId="60061E4C" w14:textId="77777777" w:rsidR="00B16CEF" w:rsidRPr="00E84DB5" w:rsidRDefault="00B16CEF" w:rsidP="66BD676A">
            <w:pPr>
              <w:rPr>
                <w:rFonts w:asciiTheme="minorHAnsi" w:hAnsiTheme="minorHAnsi" w:cstheme="minorBidi"/>
              </w:rPr>
            </w:pPr>
          </w:p>
        </w:tc>
        <w:tc>
          <w:tcPr>
            <w:tcW w:w="2521" w:type="dxa"/>
            <w:shd w:val="clear" w:color="auto" w:fill="FFFFFF" w:themeFill="background1"/>
          </w:tcPr>
          <w:p w14:paraId="44EAFD9C" w14:textId="739AA5CF" w:rsidR="0019654D" w:rsidRPr="0019654D" w:rsidRDefault="00F33948" w:rsidP="66BD676A">
            <w:pPr>
              <w:pStyle w:val="Body"/>
              <w:rPr>
                <w:rFonts w:asciiTheme="minorHAnsi" w:hAnsiTheme="minorHAnsi" w:cstheme="minorBidi"/>
              </w:rPr>
            </w:pPr>
            <w:r w:rsidRPr="00D03EE4">
              <w:rPr>
                <w:rFonts w:asciiTheme="minorHAnsi" w:hAnsiTheme="minorHAnsi" w:cstheme="minorHAnsi"/>
                <w:bCs/>
              </w:rPr>
              <w:t>1</w:t>
            </w:r>
            <w:r w:rsidRPr="00D03EE4">
              <w:rPr>
                <w:rFonts w:asciiTheme="minorHAnsi" w:hAnsiTheme="minorHAnsi" w:cstheme="minorHAnsi"/>
                <w:bCs/>
                <w:vertAlign w:val="superscript"/>
              </w:rPr>
              <w:t>st</w:t>
            </w:r>
            <w:r w:rsidRPr="00D03EE4">
              <w:rPr>
                <w:rFonts w:asciiTheme="minorHAnsi" w:hAnsiTheme="minorHAnsi" w:cstheme="minorHAnsi"/>
                <w:bCs/>
              </w:rPr>
              <w:t xml:space="preserve"> September 202</w:t>
            </w:r>
            <w:r>
              <w:rPr>
                <w:rFonts w:asciiTheme="minorHAnsi" w:hAnsiTheme="minorHAnsi" w:cstheme="minorHAnsi"/>
                <w:bCs/>
              </w:rPr>
              <w:t>6</w:t>
            </w:r>
          </w:p>
        </w:tc>
      </w:tr>
      <w:tr w:rsidR="0019654D" w:rsidRPr="00E84DB5" w14:paraId="0DEB6D5B" w14:textId="77777777" w:rsidTr="1687B056">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2AF8DE10" w14:textId="58685D2A" w:rsidR="00F33948" w:rsidRPr="00F33948" w:rsidRDefault="00F33948" w:rsidP="00F33948">
            <w:pPr>
              <w:rPr>
                <w:rFonts w:asciiTheme="minorHAnsi" w:hAnsiTheme="minorHAnsi" w:cstheme="minorBidi"/>
              </w:rPr>
            </w:pPr>
            <w:r w:rsidRPr="004D4DFF">
              <w:rPr>
                <w:rFonts w:asciiTheme="minorHAnsi" w:hAnsiTheme="minorHAnsi" w:cstheme="minorHAnsi"/>
              </w:rPr>
              <w:t xml:space="preserve">The scheme training practices are spread across Bedfordshire and Hertfordshire. They cover a wide range of locations and are of differing styles and sizes. </w:t>
            </w:r>
          </w:p>
          <w:p w14:paraId="286BD16C" w14:textId="77777777" w:rsidR="00F33948" w:rsidRPr="004D4DFF" w:rsidRDefault="00F33948" w:rsidP="00F33948">
            <w:pPr>
              <w:rPr>
                <w:rFonts w:asciiTheme="minorHAnsi" w:hAnsiTheme="minorHAnsi" w:cstheme="minorHAnsi"/>
              </w:rPr>
            </w:pPr>
          </w:p>
          <w:p w14:paraId="4B4DEC42" w14:textId="77777777" w:rsidR="00F33948" w:rsidRPr="004D4DFF" w:rsidRDefault="00F33948" w:rsidP="00F33948">
            <w:pPr>
              <w:rPr>
                <w:rFonts w:asciiTheme="minorHAnsi" w:hAnsiTheme="minorHAnsi" w:cstheme="minorHAnsi"/>
              </w:rPr>
            </w:pPr>
            <w:r w:rsidRPr="004D4DFF">
              <w:rPr>
                <w:rFonts w:asciiTheme="minorHAnsi" w:hAnsiTheme="minorHAnsi" w:cstheme="minorHAnsi"/>
              </w:rPr>
              <w:t xml:space="preserve">Please be aware that the training practices may not always be near the scheme centre and could be outside of the geographical scheme boundary dependent on the practices that are approved. </w:t>
            </w:r>
          </w:p>
          <w:p w14:paraId="076D7985" w14:textId="77777777" w:rsidR="00F33948" w:rsidRPr="004D4DFF" w:rsidRDefault="00F33948" w:rsidP="00F33948">
            <w:pPr>
              <w:rPr>
                <w:rFonts w:asciiTheme="minorHAnsi" w:hAnsiTheme="minorHAnsi" w:cstheme="minorHAnsi"/>
              </w:rPr>
            </w:pPr>
          </w:p>
          <w:p w14:paraId="3DEEC669" w14:textId="5DD1CF59" w:rsidR="00B16CEF" w:rsidRDefault="00F33948" w:rsidP="0A795310">
            <w:pPr>
              <w:rPr>
                <w:rFonts w:asciiTheme="minorHAnsi" w:hAnsiTheme="minorHAnsi" w:cstheme="minorBidi"/>
              </w:rPr>
            </w:pPr>
            <w:r w:rsidRPr="1687B056">
              <w:rPr>
                <w:rFonts w:asciiTheme="minorHAnsi" w:hAnsiTheme="minorHAnsi" w:cstheme="minorBidi"/>
              </w:rPr>
              <w:t>You can see the locations of the current training practices on our interactive map, however, please note these may change for September 202</w:t>
            </w:r>
            <w:r w:rsidR="0520B88C" w:rsidRPr="1687B056">
              <w:rPr>
                <w:rFonts w:asciiTheme="minorHAnsi" w:hAnsiTheme="minorHAnsi" w:cstheme="minorBidi"/>
              </w:rPr>
              <w:t>6</w:t>
            </w:r>
            <w:r w:rsidRPr="1687B056">
              <w:rPr>
                <w:rFonts w:asciiTheme="minorHAnsi" w:hAnsiTheme="minorHAnsi" w:cstheme="minorBidi"/>
              </w:rPr>
              <w:t>. The list of current practices can change significantly from one academic year to the next.  This is due to a practices willingness or suitability to continue in role, plus the needs of the local population.  Practices that are currently part of the Bedfordshire Scheme may not be available in 202</w:t>
            </w:r>
            <w:r w:rsidR="5CB23199" w:rsidRPr="1687B056">
              <w:rPr>
                <w:rFonts w:asciiTheme="minorHAnsi" w:hAnsiTheme="minorHAnsi" w:cstheme="minorBidi"/>
              </w:rPr>
              <w:t>6</w:t>
            </w:r>
            <w:r w:rsidRPr="1687B056">
              <w:rPr>
                <w:rFonts w:asciiTheme="minorHAnsi" w:hAnsiTheme="minorHAnsi" w:cstheme="minorBidi"/>
              </w:rPr>
              <w:t xml:space="preserve"> or be allocated to another </w:t>
            </w:r>
            <w:hyperlink r:id="rId10" w:anchor="BL">
              <w:r w:rsidRPr="1687B056">
                <w:rPr>
                  <w:rStyle w:val="Hyperlink"/>
                  <w:rFonts w:asciiTheme="minorHAnsi" w:hAnsiTheme="minorHAnsi" w:cstheme="minorBidi"/>
                </w:rPr>
                <w:t>DFT Scheme in the region</w:t>
              </w:r>
            </w:hyperlink>
            <w:r w:rsidRPr="1687B056">
              <w:rPr>
                <w:rFonts w:asciiTheme="minorHAnsi" w:hAnsiTheme="minorHAnsi" w:cstheme="minorBidi"/>
              </w:rPr>
              <w:t>.</w:t>
            </w:r>
          </w:p>
          <w:p w14:paraId="3656B9AB" w14:textId="77777777" w:rsidR="00B16CEF" w:rsidRPr="00E84DB5" w:rsidRDefault="00B16CEF" w:rsidP="66BD676A">
            <w:pPr>
              <w:rPr>
                <w:rFonts w:asciiTheme="minorHAnsi" w:hAnsiTheme="minorHAnsi" w:cstheme="minorBidi"/>
              </w:rPr>
            </w:pPr>
          </w:p>
        </w:tc>
      </w:tr>
      <w:tr w:rsidR="0019654D" w:rsidRPr="00E84DB5" w14:paraId="479F4912" w14:textId="77777777" w:rsidTr="1687B056">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lastRenderedPageBreak/>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4DDBEF00" w14:textId="5E1BECAC" w:rsidR="00B16CEF" w:rsidRPr="00F33948" w:rsidRDefault="00F33948" w:rsidP="66BD676A">
            <w:pPr>
              <w:pStyle w:val="Body"/>
              <w:rPr>
                <w:rFonts w:asciiTheme="minorHAnsi" w:eastAsia="Calibri" w:hAnsiTheme="minorHAnsi" w:cstheme="minorBidi"/>
              </w:rPr>
            </w:pPr>
            <w:r w:rsidRPr="777B8631">
              <w:rPr>
                <w:rStyle w:val="None"/>
                <w:rFonts w:asciiTheme="minorHAnsi" w:eastAsia="Calibri" w:hAnsiTheme="minorHAnsi" w:cstheme="minorBidi"/>
              </w:rPr>
              <w:lastRenderedPageBreak/>
              <w:t xml:space="preserve">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w:t>
            </w:r>
            <w:r w:rsidRPr="777B8631">
              <w:rPr>
                <w:rStyle w:val="None"/>
                <w:rFonts w:asciiTheme="minorHAnsi" w:eastAsia="Calibri" w:hAnsiTheme="minorHAnsi" w:cstheme="minorBidi"/>
              </w:rPr>
              <w:lastRenderedPageBreak/>
              <w:t>The results of the allocation process will be released within 2 weeks of the indications of preference and will need to be formally accepted at that time.</w:t>
            </w:r>
          </w:p>
        </w:tc>
      </w:tr>
      <w:tr w:rsidR="0019654D" w:rsidRPr="00E84DB5" w14:paraId="6C0E1DE5" w14:textId="77777777" w:rsidTr="1687B056">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Pr>
          <w:p w14:paraId="52AB3E1B" w14:textId="77777777" w:rsidR="00F33948" w:rsidRPr="004D4DFF" w:rsidRDefault="00F33948" w:rsidP="00F33948">
            <w:pPr>
              <w:rPr>
                <w:rFonts w:asciiTheme="minorHAnsi" w:hAnsiTheme="minorHAnsi" w:cstheme="minorBidi"/>
              </w:rPr>
            </w:pPr>
            <w:r w:rsidRPr="004D4DFF">
              <w:rPr>
                <w:rFonts w:asciiTheme="minorHAnsi" w:hAnsiTheme="minorHAnsi" w:cstheme="minorBidi"/>
              </w:rPr>
              <w:t>The scheme started in 1993 as an inter-regional scheme, and since then has established itself with a firm reputation for quality and friendliness. Many of the Training practices have been part of the Scheme for successive years, and most of the Educational Supervisors hold the PGCert Ed qualification. The practices cover Hertfordshire and Bedfordshire, and many are within very easy reach of North London.</w:t>
            </w:r>
          </w:p>
          <w:p w14:paraId="0E7A7D7C" w14:textId="77777777" w:rsidR="00F33948" w:rsidRPr="004D4DFF" w:rsidRDefault="00F33948" w:rsidP="00F33948">
            <w:pPr>
              <w:rPr>
                <w:rFonts w:asciiTheme="minorHAnsi" w:hAnsiTheme="minorHAnsi" w:cstheme="minorBidi"/>
              </w:rPr>
            </w:pPr>
          </w:p>
          <w:p w14:paraId="0C2CB233" w14:textId="77777777" w:rsidR="00F33948" w:rsidRPr="004D4DFF" w:rsidRDefault="00F33948" w:rsidP="00F33948">
            <w:pPr>
              <w:rPr>
                <w:rFonts w:asciiTheme="minorHAnsi" w:hAnsiTheme="minorHAnsi" w:cstheme="minorBidi"/>
              </w:rPr>
            </w:pPr>
            <w:r w:rsidRPr="004D4DFF">
              <w:rPr>
                <w:rFonts w:asciiTheme="minorHAnsi" w:hAnsiTheme="minorHAnsi" w:cstheme="minorBidi"/>
              </w:rPr>
              <w:t xml:space="preserve">The study day programme is usually held on Fridays, and the scheme concentrates on using the power of group learning to the benefit of all members of the Scheme. The huge level of support and friendship gained from being part of a keen and active learning group is a wonderful strength which will help you greatly during your first year in practice. This is matched by a level of experience, skill and commitment from the Educational Supervisors which is second to none. </w:t>
            </w:r>
          </w:p>
          <w:p w14:paraId="29BD1230" w14:textId="77777777" w:rsidR="00F33948" w:rsidRPr="004D4DFF" w:rsidRDefault="00F33948" w:rsidP="00F33948">
            <w:pPr>
              <w:rPr>
                <w:rFonts w:asciiTheme="minorHAnsi" w:hAnsiTheme="minorHAnsi" w:cstheme="minorBidi"/>
              </w:rPr>
            </w:pPr>
          </w:p>
          <w:p w14:paraId="556F961A" w14:textId="00667C32" w:rsidR="00F33948" w:rsidRPr="004D4DFF" w:rsidRDefault="00F33948" w:rsidP="0A795310">
            <w:pPr>
              <w:rPr>
                <w:rFonts w:asciiTheme="minorHAnsi" w:hAnsiTheme="minorHAnsi" w:cstheme="minorBidi"/>
              </w:rPr>
            </w:pPr>
            <w:r w:rsidRPr="0A795310">
              <w:rPr>
                <w:rFonts w:asciiTheme="minorHAnsi" w:hAnsiTheme="minorHAnsi" w:cstheme="minorBidi"/>
              </w:rPr>
              <w:t xml:space="preserve">Bedfordshire and Hertfordshire are two small but varied counties. The contrasts of busy vibrant urban environments and beautiful rural areas are packed together in an unusual mix. There are areas of great prosperity </w:t>
            </w:r>
            <w:r w:rsidR="370849A0" w:rsidRPr="0A795310">
              <w:rPr>
                <w:rFonts w:asciiTheme="minorHAnsi" w:hAnsiTheme="minorHAnsi" w:cstheme="minorBidi"/>
              </w:rPr>
              <w:t>and</w:t>
            </w:r>
            <w:r w:rsidRPr="0A795310">
              <w:rPr>
                <w:rFonts w:asciiTheme="minorHAnsi" w:hAnsiTheme="minorHAnsi" w:cstheme="minorBidi"/>
              </w:rPr>
              <w:t xml:space="preserve"> areas of high deprivation, so a range of patients with a range of treatment needs will be found, even within one practice. </w:t>
            </w:r>
          </w:p>
          <w:p w14:paraId="34DE350B" w14:textId="77777777" w:rsidR="00F33948" w:rsidRPr="004D4DFF" w:rsidRDefault="00F33948" w:rsidP="00F33948">
            <w:pPr>
              <w:rPr>
                <w:rFonts w:asciiTheme="minorHAnsi" w:hAnsiTheme="minorHAnsi" w:cstheme="minorBidi"/>
              </w:rPr>
            </w:pPr>
          </w:p>
          <w:p w14:paraId="3FE9F23F" w14:textId="0225E880" w:rsidR="0019654D" w:rsidRPr="0019654D" w:rsidRDefault="00F33948" w:rsidP="66BD676A">
            <w:pPr>
              <w:rPr>
                <w:rFonts w:asciiTheme="minorHAnsi" w:hAnsiTheme="minorHAnsi" w:cstheme="minorBidi"/>
              </w:rPr>
            </w:pPr>
            <w:r w:rsidRPr="004D4DFF">
              <w:rPr>
                <w:rFonts w:asciiTheme="minorHAnsi" w:hAnsiTheme="minorHAnsi" w:cstheme="minorBidi"/>
              </w:rPr>
              <w:t>There are a many picturesque areas in the region and spectacular walking opportunities at The Dunstable Downs. This national trust area commands outstanding views over the Vale of Aylesbury and along the Chiltern Ridge. Bedford, the County town is a bustling business, and industrial centre has been an important place since the days of the Anglo Saxons, mainly because it lies on the River Great Ouse.</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C4188"/>
    <w:rsid w:val="001E42C6"/>
    <w:rsid w:val="001F4219"/>
    <w:rsid w:val="00250977"/>
    <w:rsid w:val="003006F1"/>
    <w:rsid w:val="003345FB"/>
    <w:rsid w:val="003F2834"/>
    <w:rsid w:val="00410CBB"/>
    <w:rsid w:val="004233C3"/>
    <w:rsid w:val="004A01A5"/>
    <w:rsid w:val="004A0806"/>
    <w:rsid w:val="004A6A9D"/>
    <w:rsid w:val="004F4B7B"/>
    <w:rsid w:val="00556383"/>
    <w:rsid w:val="00593C68"/>
    <w:rsid w:val="00632739"/>
    <w:rsid w:val="00643311"/>
    <w:rsid w:val="00706608"/>
    <w:rsid w:val="007567EE"/>
    <w:rsid w:val="00783EAD"/>
    <w:rsid w:val="007D3B80"/>
    <w:rsid w:val="007F6E93"/>
    <w:rsid w:val="00876355"/>
    <w:rsid w:val="008D21B4"/>
    <w:rsid w:val="00925747"/>
    <w:rsid w:val="009C100C"/>
    <w:rsid w:val="00A03B9A"/>
    <w:rsid w:val="00A3277B"/>
    <w:rsid w:val="00A5634B"/>
    <w:rsid w:val="00AD2808"/>
    <w:rsid w:val="00B16CEF"/>
    <w:rsid w:val="00B31722"/>
    <w:rsid w:val="00BC7259"/>
    <w:rsid w:val="00C75EA1"/>
    <w:rsid w:val="00CE249D"/>
    <w:rsid w:val="00CE340E"/>
    <w:rsid w:val="00D81684"/>
    <w:rsid w:val="00D8241D"/>
    <w:rsid w:val="00DD2B9A"/>
    <w:rsid w:val="00E84DB5"/>
    <w:rsid w:val="00E870C1"/>
    <w:rsid w:val="00EA6F77"/>
    <w:rsid w:val="00F059F0"/>
    <w:rsid w:val="00F33948"/>
    <w:rsid w:val="00FD6A3D"/>
    <w:rsid w:val="00FF6D2D"/>
    <w:rsid w:val="0520B88C"/>
    <w:rsid w:val="065F0A2A"/>
    <w:rsid w:val="08FAA9D3"/>
    <w:rsid w:val="0A795310"/>
    <w:rsid w:val="0C370974"/>
    <w:rsid w:val="0EFCB4D7"/>
    <w:rsid w:val="1687B056"/>
    <w:rsid w:val="1A7AE31D"/>
    <w:rsid w:val="1B1F3A12"/>
    <w:rsid w:val="1B3F6C41"/>
    <w:rsid w:val="1CE77EE3"/>
    <w:rsid w:val="1D721106"/>
    <w:rsid w:val="20D8173C"/>
    <w:rsid w:val="22C45C48"/>
    <w:rsid w:val="230FCDF2"/>
    <w:rsid w:val="24477014"/>
    <w:rsid w:val="2B324449"/>
    <w:rsid w:val="2F5E185C"/>
    <w:rsid w:val="331DA9B0"/>
    <w:rsid w:val="3604A6E5"/>
    <w:rsid w:val="370849A0"/>
    <w:rsid w:val="3907B489"/>
    <w:rsid w:val="3AA47DF4"/>
    <w:rsid w:val="3AE536AE"/>
    <w:rsid w:val="3B220B11"/>
    <w:rsid w:val="3E4B3CE4"/>
    <w:rsid w:val="44C55916"/>
    <w:rsid w:val="465AD1C6"/>
    <w:rsid w:val="4A7B113F"/>
    <w:rsid w:val="5984F875"/>
    <w:rsid w:val="5CB23199"/>
    <w:rsid w:val="5DD739CA"/>
    <w:rsid w:val="5E9C7109"/>
    <w:rsid w:val="611C6C4E"/>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heeoe.hee.nhs.uk/node/138" TargetMode="External"/><Relationship Id="rId4" Type="http://schemas.openxmlformats.org/officeDocument/2006/relationships/customXml" Target="../customXml/item4.xml"/><Relationship Id="rId9" Type="http://schemas.openxmlformats.org/officeDocument/2006/relationships/hyperlink" Target="https://heeoe.hee.nhs.uk/dental/eoe-dental/dental-foundation-trai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9BCC3CC2-6947-4E6C-BB04-8978A924A78A}">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BB6B499B-9364-44D2-B729-F520A38DE2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670</Words>
  <Characters>3820</Characters>
  <Application>Microsoft Office Word</Application>
  <DocSecurity>0</DocSecurity>
  <Lines>31</Lines>
  <Paragraphs>8</Paragraphs>
  <ScaleCrop>false</ScaleCrop>
  <Company>London deanery</Company>
  <LinksUpToDate>false</LinksUpToDate>
  <CharactersWithSpaces>4482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2026-04-07T14:52:00Z</dcterms:created>
  <dcterms:modified xsi:type="dcterms:W3CDTF">2026-04-07T14:52:00Z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